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4A84D" w14:textId="77777777" w:rsidR="00863059" w:rsidRDefault="00000000">
      <w:pPr>
        <w:snapToGrid w:val="0"/>
        <w:spacing w:before="100" w:after="100"/>
        <w:jc w:val="center"/>
      </w:pPr>
      <w:r>
        <w:rPr>
          <w:rFonts w:ascii="標楷體" w:eastAsia="標楷體" w:hAnsi="標楷體"/>
          <w:color w:val="CC0033"/>
          <w:sz w:val="36"/>
          <w:szCs w:val="36"/>
        </w:rPr>
        <w:t>不宜(不得)使用之公司商號名稱或有限合夥名稱一覽表</w:t>
      </w:r>
    </w:p>
    <w:tbl>
      <w:tblPr>
        <w:tblW w:w="10511" w:type="dxa"/>
        <w:jc w:val="center"/>
        <w:tblCellMar>
          <w:left w:w="10" w:type="dxa"/>
          <w:right w:w="10" w:type="dxa"/>
        </w:tblCellMar>
        <w:tblLook w:val="0000" w:firstRow="0" w:lastRow="0" w:firstColumn="0" w:lastColumn="0" w:noHBand="0" w:noVBand="0"/>
      </w:tblPr>
      <w:tblGrid>
        <w:gridCol w:w="1959"/>
        <w:gridCol w:w="4961"/>
        <w:gridCol w:w="2602"/>
        <w:gridCol w:w="989"/>
      </w:tblGrid>
      <w:tr w:rsidR="00863059" w14:paraId="37FEA670" w14:textId="77777777">
        <w:trPr>
          <w:tblHeader/>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6C296A03" w14:textId="77777777" w:rsidR="00863059" w:rsidRDefault="00000000">
            <w:pPr>
              <w:spacing w:before="100" w:after="100"/>
              <w:jc w:val="center"/>
            </w:pPr>
            <w:r>
              <w:rPr>
                <w:rFonts w:ascii="標楷體" w:eastAsia="標楷體" w:hAnsi="標楷體"/>
              </w:rPr>
              <w:t>不宜(不得)使用之文字</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0BD4DF57" w14:textId="77777777" w:rsidR="00863059" w:rsidRDefault="00000000">
            <w:pPr>
              <w:spacing w:before="100" w:after="100"/>
              <w:jc w:val="center"/>
            </w:pPr>
            <w:r>
              <w:rPr>
                <w:rFonts w:ascii="標楷體" w:eastAsia="標楷體" w:hAnsi="標楷體"/>
              </w:rPr>
              <w:t>說 明</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0088D5F7" w14:textId="77777777" w:rsidR="00863059" w:rsidRDefault="00000000">
            <w:pPr>
              <w:spacing w:before="100" w:after="100"/>
              <w:jc w:val="center"/>
            </w:pPr>
            <w:r>
              <w:rPr>
                <w:rFonts w:ascii="標楷體" w:eastAsia="標楷體" w:hAnsi="標楷體"/>
              </w:rPr>
              <w:t>相關函號</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1C85118A" w14:textId="77777777" w:rsidR="00863059" w:rsidRDefault="00000000">
            <w:pPr>
              <w:spacing w:before="100" w:after="100"/>
              <w:jc w:val="center"/>
            </w:pPr>
            <w:r>
              <w:rPr>
                <w:rFonts w:ascii="標楷體" w:eastAsia="標楷體" w:hAnsi="標楷體"/>
              </w:rPr>
              <w:t>備註</w:t>
            </w:r>
          </w:p>
        </w:tc>
      </w:tr>
      <w:tr w:rsidR="00863059" w14:paraId="559AA2B7" w14:textId="77777777">
        <w:trPr>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F43EAB8" w14:textId="77777777" w:rsidR="00863059" w:rsidRDefault="00000000">
            <w:pPr>
              <w:spacing w:before="100" w:after="100"/>
            </w:pPr>
            <w:r>
              <w:rPr>
                <w:rFonts w:ascii="標楷體" w:eastAsia="標楷體" w:hAnsi="標楷體"/>
              </w:rPr>
              <w:t>平價中心、福利中心、文化中心</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B9076B4" w14:textId="77777777" w:rsidR="00863059" w:rsidRDefault="00000000">
            <w:pPr>
              <w:spacing w:before="100" w:after="100"/>
            </w:pPr>
            <w:r>
              <w:rPr>
                <w:rFonts w:ascii="標楷體" w:eastAsia="標楷體" w:hAnsi="標楷體"/>
              </w:rPr>
              <w:t>易致誤認為政府機關或公益團體</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0269368" w14:textId="77777777" w:rsidR="00863059" w:rsidRDefault="00000000">
            <w:pPr>
              <w:spacing w:before="100" w:after="100"/>
            </w:pPr>
            <w:r>
              <w:rPr>
                <w:rFonts w:ascii="標楷體" w:eastAsia="標楷體" w:hAnsi="標楷體"/>
              </w:rPr>
              <w:t>經濟部73年3月3 日經商8063號函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2F1E994" w14:textId="77777777" w:rsidR="00863059" w:rsidRDefault="00000000">
            <w:pPr>
              <w:spacing w:before="100" w:after="100"/>
            </w:pPr>
            <w:r>
              <w:t> </w:t>
            </w:r>
          </w:p>
        </w:tc>
      </w:tr>
      <w:tr w:rsidR="00863059" w14:paraId="0BEF14DB" w14:textId="77777777">
        <w:trPr>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861190E" w14:textId="77777777" w:rsidR="00863059" w:rsidRDefault="00000000">
            <w:pPr>
              <w:spacing w:before="100" w:after="100"/>
            </w:pPr>
            <w:r>
              <w:rPr>
                <w:rFonts w:ascii="標楷體" w:eastAsia="標楷體" w:hAnsi="標楷體"/>
              </w:rPr>
              <w:t>生命線</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00AE802" w14:textId="77777777" w:rsidR="00863059" w:rsidRDefault="00000000">
            <w:pPr>
              <w:spacing w:before="100" w:after="100"/>
            </w:pPr>
            <w:r>
              <w:rPr>
                <w:rFonts w:ascii="標楷體" w:eastAsia="標楷體" w:hAnsi="標楷體"/>
              </w:rPr>
              <w:t>凡以「生命線」或其近似者為公司、商號之名稱，顯有使人誤認為公益團體之虞，依公司法第十八條第三項(按新法為第十八條第四項)，商業登記法第二十八條(按新法為第二十六條)規定，應不准其使用。</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D7357DD" w14:textId="77777777" w:rsidR="00863059" w:rsidRDefault="00000000">
            <w:pPr>
              <w:spacing w:before="100" w:after="100"/>
            </w:pPr>
            <w:r>
              <w:rPr>
                <w:rFonts w:ascii="標楷體" w:eastAsia="標楷體" w:hAnsi="標楷體"/>
              </w:rPr>
              <w:t>經濟部76年9月19日經商47460號函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CFE8989" w14:textId="77777777" w:rsidR="00863059" w:rsidRDefault="00000000">
            <w:pPr>
              <w:spacing w:before="100" w:after="100"/>
            </w:pPr>
            <w:r>
              <w:t> </w:t>
            </w:r>
            <w:r>
              <w:rPr>
                <w:rFonts w:ascii="標楷體" w:eastAsia="標楷體" w:hAnsi="標楷體"/>
              </w:rPr>
              <w:t>原商業登記法第26條，修正後為第27條</w:t>
            </w:r>
          </w:p>
        </w:tc>
      </w:tr>
      <w:tr w:rsidR="00863059" w14:paraId="5D7952C0" w14:textId="77777777">
        <w:trPr>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DFFBEFE" w14:textId="77777777" w:rsidR="00863059" w:rsidRDefault="00000000">
            <w:pPr>
              <w:spacing w:before="100" w:after="100"/>
            </w:pPr>
            <w:r>
              <w:rPr>
                <w:rFonts w:ascii="標楷體" w:eastAsia="標楷體" w:hAnsi="標楷體"/>
              </w:rPr>
              <w:t>錢莊</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74F0146" w14:textId="77777777" w:rsidR="00863059" w:rsidRDefault="00000000">
            <w:pPr>
              <w:spacing w:before="100" w:after="100"/>
            </w:pPr>
            <w:r>
              <w:rPr>
                <w:rFonts w:ascii="標楷體" w:eastAsia="標楷體" w:hAnsi="標楷體"/>
              </w:rPr>
              <w:t>查銀行法自民國六十四年七月四日修正公布後，已刪除錢莊為銀行之種類，唯一般公司如以錢莊為公司名稱，易使社會大眾誤以為金融機構。為保障交易之安全，宜限制使用該名稱。</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CF09C97" w14:textId="77777777" w:rsidR="00863059" w:rsidRDefault="00000000">
            <w:pPr>
              <w:spacing w:before="100" w:after="100"/>
            </w:pPr>
            <w:r>
              <w:rPr>
                <w:rFonts w:ascii="標楷體" w:eastAsia="標楷體" w:hAnsi="標楷體"/>
              </w:rPr>
              <w:t>財政部78年12月15日(78)台財融第780369231號函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5B4359B" w14:textId="77777777" w:rsidR="00863059" w:rsidRDefault="00000000">
            <w:pPr>
              <w:spacing w:before="100" w:after="100"/>
              <w:jc w:val="both"/>
            </w:pPr>
            <w:r>
              <w:t> </w:t>
            </w:r>
          </w:p>
        </w:tc>
      </w:tr>
      <w:tr w:rsidR="00863059" w14:paraId="7A43542D" w14:textId="77777777">
        <w:trPr>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268689E" w14:textId="77777777" w:rsidR="00863059" w:rsidRDefault="00000000">
            <w:pPr>
              <w:spacing w:before="100" w:after="100"/>
            </w:pPr>
            <w:r>
              <w:rPr>
                <w:rFonts w:ascii="標楷體" w:eastAsia="標楷體" w:hAnsi="標楷體"/>
              </w:rPr>
              <w:t>慈濟</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A823935" w14:textId="77777777" w:rsidR="00863059" w:rsidRDefault="00000000">
            <w:pPr>
              <w:spacing w:before="100" w:after="100"/>
            </w:pPr>
            <w:r>
              <w:rPr>
                <w:rFonts w:ascii="標楷體" w:eastAsia="標楷體" w:hAnsi="標楷體"/>
              </w:rPr>
              <w:t>關於財團法人佛教慈濟慈善事業基金會函請對以「慈濟」為名，申請登記為營利事業者不予核准，對已登記者予以勸導更名乙案，核與公司法第十八條及商業登記法第二十六條(按新法為第二十七條)規定，尚無不合，應予同意配合辦理。</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0D98EDC" w14:textId="77777777" w:rsidR="00863059" w:rsidRDefault="00000000">
            <w:pPr>
              <w:spacing w:before="100" w:after="100"/>
            </w:pPr>
            <w:r>
              <w:rPr>
                <w:rFonts w:ascii="標楷體" w:eastAsia="標楷體" w:hAnsi="標楷體"/>
              </w:rPr>
              <w:t>經濟部84年11月10日經商84223033號函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54A30EA" w14:textId="77777777" w:rsidR="00863059" w:rsidRDefault="00000000">
            <w:pPr>
              <w:spacing w:before="100" w:after="100"/>
            </w:pPr>
            <w:r>
              <w:t> </w:t>
            </w:r>
          </w:p>
        </w:tc>
      </w:tr>
      <w:tr w:rsidR="00863059" w14:paraId="6FC2C4AB" w14:textId="77777777">
        <w:trPr>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4013F85" w14:textId="77777777" w:rsidR="00863059" w:rsidRDefault="00000000">
            <w:pPr>
              <w:spacing w:before="100" w:after="100"/>
            </w:pPr>
            <w:r>
              <w:rPr>
                <w:rFonts w:ascii="標楷體" w:eastAsia="標楷體" w:hAnsi="標楷體"/>
              </w:rPr>
              <w:t>阿拉伯數字(例如365)</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EEE823F" w14:textId="77777777" w:rsidR="00863059" w:rsidRDefault="00000000">
            <w:pPr>
              <w:spacing w:before="100" w:after="100"/>
            </w:pPr>
            <w:r>
              <w:rPr>
                <w:rFonts w:ascii="標楷體" w:eastAsia="標楷體" w:hAnsi="標楷體"/>
              </w:rPr>
              <w:t>非屬我國文字</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F0775D0" w14:textId="77777777" w:rsidR="00863059" w:rsidRDefault="00000000">
            <w:pPr>
              <w:spacing w:before="100" w:after="100"/>
            </w:pPr>
            <w:r>
              <w:rPr>
                <w:rFonts w:ascii="標楷體" w:eastAsia="標楷體" w:hAnsi="標楷體"/>
              </w:rPr>
              <w:t>經濟部85年5月9日經商85204514號函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C3F9EFB" w14:textId="77777777" w:rsidR="00863059" w:rsidRDefault="00000000">
            <w:pPr>
              <w:spacing w:before="100" w:after="100"/>
            </w:pPr>
            <w:r>
              <w:t> </w:t>
            </w:r>
          </w:p>
        </w:tc>
      </w:tr>
      <w:tr w:rsidR="00863059" w14:paraId="48A05B2B" w14:textId="77777777">
        <w:trPr>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DFFCAE3" w14:textId="77777777" w:rsidR="00863059" w:rsidRDefault="00000000">
            <w:pPr>
              <w:spacing w:before="100" w:after="100"/>
            </w:pPr>
            <w:r>
              <w:rPr>
                <w:rFonts w:ascii="標楷體" w:eastAsia="標楷體" w:hAnsi="標楷體"/>
              </w:rPr>
              <w:t>0聯社、0聯</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9171631" w14:textId="77777777" w:rsidR="00863059" w:rsidRDefault="00000000">
            <w:pPr>
              <w:spacing w:before="100" w:after="100"/>
            </w:pPr>
            <w:r>
              <w:rPr>
                <w:rFonts w:ascii="標楷體" w:eastAsia="標楷體" w:hAnsi="標楷體"/>
              </w:rPr>
              <w:t>為避免事業以「0聯社」或「0聯」登記為公司名稱，與各級政府機構依合作社法登記成立之消費合作社聯合社產生混淆，今後將不再予核准。</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5BB4AB1" w14:textId="77777777" w:rsidR="00863059" w:rsidRDefault="00000000">
            <w:pPr>
              <w:spacing w:before="100" w:after="100"/>
            </w:pPr>
            <w:r>
              <w:rPr>
                <w:rFonts w:ascii="標楷體" w:eastAsia="標楷體" w:hAnsi="標楷體"/>
              </w:rPr>
              <w:t>經濟部87年10月7日經(87)商字第87223158號函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D2D298F" w14:textId="77777777" w:rsidR="00863059" w:rsidRDefault="00000000">
            <w:pPr>
              <w:spacing w:before="100" w:after="100"/>
            </w:pPr>
            <w:r>
              <w:t> </w:t>
            </w:r>
          </w:p>
        </w:tc>
      </w:tr>
      <w:tr w:rsidR="00863059" w14:paraId="125B39D7" w14:textId="77777777">
        <w:trPr>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AD66327" w14:textId="77777777" w:rsidR="00863059" w:rsidRDefault="00000000">
            <w:pPr>
              <w:spacing w:before="100" w:after="100"/>
            </w:pPr>
            <w:r>
              <w:rPr>
                <w:rFonts w:ascii="標楷體" w:eastAsia="標楷體" w:hAnsi="標楷體"/>
              </w:rPr>
              <w:t>注音符號</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DA6A38A" w14:textId="77777777" w:rsidR="00863059" w:rsidRDefault="00000000">
            <w:pPr>
              <w:spacing w:before="100" w:after="100"/>
            </w:pPr>
            <w:r>
              <w:rPr>
                <w:rFonts w:ascii="標楷體" w:eastAsia="標楷體" w:hAnsi="標楷體"/>
              </w:rPr>
              <w:t>非屬文字，故商號名稱仍不宜使用。</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CDCACD7" w14:textId="77777777" w:rsidR="00863059" w:rsidRDefault="00000000">
            <w:pPr>
              <w:spacing w:before="100" w:after="100"/>
            </w:pPr>
            <w:r>
              <w:rPr>
                <w:rFonts w:ascii="標楷體" w:eastAsia="標楷體" w:hAnsi="標楷體"/>
              </w:rPr>
              <w:t>經濟部商業司88年4月14日經(88)商字第88207643號函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8DF876D" w14:textId="77777777" w:rsidR="00863059" w:rsidRDefault="00000000">
            <w:pPr>
              <w:spacing w:before="100" w:after="100"/>
            </w:pPr>
            <w:r>
              <w:t> </w:t>
            </w:r>
          </w:p>
        </w:tc>
      </w:tr>
      <w:tr w:rsidR="00863059" w14:paraId="3FA93771" w14:textId="77777777">
        <w:trPr>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0C6AD65" w14:textId="77777777" w:rsidR="00863059" w:rsidRDefault="00000000">
            <w:pPr>
              <w:spacing w:before="100" w:after="100"/>
            </w:pPr>
            <w:r>
              <w:rPr>
                <w:rFonts w:ascii="標楷體" w:eastAsia="標楷體" w:hAnsi="標楷體"/>
              </w:rPr>
              <w:t>株式會社</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0F6CFAF" w14:textId="77777777" w:rsidR="00863059" w:rsidRDefault="00000000">
            <w:pPr>
              <w:spacing w:before="100" w:after="100"/>
            </w:pPr>
            <w:r>
              <w:rPr>
                <w:rFonts w:ascii="標楷體" w:eastAsia="標楷體" w:hAnsi="標楷體"/>
              </w:rPr>
              <w:t>「株式會社」於日文為「股份有限公司」之意，參酌商業登記法第二十八條第二項規定，</w:t>
            </w:r>
            <w:r>
              <w:rPr>
                <w:rFonts w:ascii="標楷體" w:eastAsia="標楷體" w:hAnsi="標楷體"/>
              </w:rPr>
              <w:lastRenderedPageBreak/>
              <w:t>商號之名稱，不得使用公司字樣，以「00株式會社」為商號名稱，與上開規定似有未合。</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78A5E2A" w14:textId="77777777" w:rsidR="00863059" w:rsidRDefault="00000000">
            <w:pPr>
              <w:spacing w:before="100" w:after="100"/>
            </w:pPr>
            <w:r>
              <w:rPr>
                <w:rFonts w:ascii="標楷體" w:eastAsia="標楷體" w:hAnsi="標楷體"/>
              </w:rPr>
              <w:lastRenderedPageBreak/>
              <w:t>經濟部商業司89年9月13日經(89)商六字第89218584號函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24B592F" w14:textId="77777777" w:rsidR="00863059" w:rsidRDefault="00000000">
            <w:pPr>
              <w:spacing w:before="100" w:after="100"/>
            </w:pPr>
            <w:r>
              <w:t> </w:t>
            </w:r>
          </w:p>
        </w:tc>
      </w:tr>
      <w:tr w:rsidR="00863059" w14:paraId="056BCABB" w14:textId="77777777">
        <w:trPr>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9C0BBF2" w14:textId="77777777" w:rsidR="00863059" w:rsidRDefault="00000000">
            <w:pPr>
              <w:spacing w:before="100" w:after="100"/>
            </w:pPr>
            <w:r>
              <w:rPr>
                <w:rFonts w:ascii="標楷體" w:eastAsia="標楷體" w:hAnsi="標楷體"/>
              </w:rPr>
              <w:t>研究中心</w:t>
            </w:r>
            <w:r>
              <w:rPr>
                <w:rFonts w:ascii="標楷體" w:eastAsia="標楷體" w:hAnsi="標楷體"/>
              </w:rPr>
              <w:br/>
              <w:t>發生中心</w:t>
            </w:r>
            <w:r>
              <w:rPr>
                <w:rFonts w:ascii="標楷體" w:eastAsia="標楷體" w:hAnsi="標楷體"/>
              </w:rPr>
              <w:br/>
              <w:t xml:space="preserve">發展中心 </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1F72135" w14:textId="77777777" w:rsidR="00863059" w:rsidRDefault="00000000">
            <w:pPr>
              <w:spacing w:before="100" w:after="100"/>
            </w:pPr>
            <w:r>
              <w:rPr>
                <w:rFonts w:ascii="標楷體" w:eastAsia="標楷體" w:hAnsi="標楷體"/>
              </w:rPr>
              <w:t>按商業登記法第二條規定「本法所稱商業，謂以營利為目的，以獨資或合夥方式經營之事業。」，查以「00研究中心」、「00發生中心」或「00發展中心」為商業名稱，並未足以表示其為商業組織，且易使人誤認其為學術研究機構，故不宜使用為表示獨資或合夥營利事業組織之名稱。</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0C1D67B" w14:textId="77777777" w:rsidR="00863059" w:rsidRDefault="00000000">
            <w:pPr>
              <w:spacing w:before="100" w:after="100"/>
            </w:pPr>
            <w:r>
              <w:rPr>
                <w:rFonts w:ascii="標楷體" w:eastAsia="標楷體" w:hAnsi="標楷體"/>
              </w:rPr>
              <w:t>經濟部商業司90年3月2日經(90)商六字第09002037910號函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74DF98F" w14:textId="77777777" w:rsidR="00863059" w:rsidRDefault="00000000">
            <w:pPr>
              <w:spacing w:before="100" w:after="100"/>
            </w:pPr>
            <w:r>
              <w:t> </w:t>
            </w:r>
            <w:r>
              <w:rPr>
                <w:rFonts w:ascii="標楷體" w:eastAsia="標楷體" w:hAnsi="標楷體"/>
              </w:rPr>
              <w:t>原商業登記法第2條，修正後為第3條</w:t>
            </w:r>
          </w:p>
        </w:tc>
      </w:tr>
      <w:tr w:rsidR="00863059" w14:paraId="3CF787FB" w14:textId="77777777">
        <w:trPr>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34D0B14" w14:textId="77777777" w:rsidR="00863059" w:rsidRDefault="00000000">
            <w:pPr>
              <w:spacing w:before="100" w:after="100"/>
            </w:pPr>
            <w:r>
              <w:rPr>
                <w:rFonts w:ascii="標楷體" w:eastAsia="標楷體" w:hAnsi="標楷體"/>
              </w:rPr>
              <w:t>鴉片</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DAEB903" w14:textId="77777777" w:rsidR="00863059" w:rsidRDefault="00000000">
            <w:pPr>
              <w:spacing w:before="100" w:after="100"/>
            </w:pPr>
            <w:r>
              <w:rPr>
                <w:rFonts w:ascii="標楷體" w:eastAsia="標楷體" w:hAnsi="標楷體"/>
              </w:rPr>
              <w:t>按商業謂以營利為目的，以獨資或合夥方式經營之事業。商業經營業務應具營利性質，且不得違反公序良俗或法令所限制或禁止之事項。查「鴉片」為毒品之一種(毒品危害防治條例第二條所明定)。又製造、販賣或運輸鴉片亦觸犯刑法第二0章所訂之鴉片罪。按商號名稱中標明「鴉片」恐使人誤認經營有關「鴉片」業務，有危公序良俗，又刑法既明定「鴉片」不得製造、販賣或運輸，故商號名稱中不宜標明「鴉片」字樣。</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2FC6B28" w14:textId="77777777" w:rsidR="00863059" w:rsidRDefault="00000000">
            <w:pPr>
              <w:spacing w:before="100" w:after="100"/>
            </w:pPr>
            <w:r>
              <w:rPr>
                <w:rFonts w:ascii="標楷體" w:eastAsia="標楷體" w:hAnsi="標楷體"/>
              </w:rPr>
              <w:t>經濟部商業司91年2月6日經商六字第09102025450號函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8A78073" w14:textId="77777777" w:rsidR="00863059" w:rsidRDefault="00000000">
            <w:pPr>
              <w:spacing w:before="100" w:after="100"/>
            </w:pPr>
            <w:r>
              <w:t> </w:t>
            </w:r>
          </w:p>
        </w:tc>
      </w:tr>
      <w:tr w:rsidR="00863059" w14:paraId="4691095E" w14:textId="77777777">
        <w:trPr>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F288E9B" w14:textId="77777777" w:rsidR="00863059" w:rsidRDefault="00000000">
            <w:pPr>
              <w:spacing w:before="100" w:after="100"/>
            </w:pPr>
            <w:r>
              <w:rPr>
                <w:rFonts w:ascii="標楷體" w:eastAsia="標楷體" w:hAnsi="標楷體"/>
              </w:rPr>
              <w:t>法壇、法師</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1F3DC20" w14:textId="77777777" w:rsidR="00863059" w:rsidRDefault="00000000">
            <w:pPr>
              <w:spacing w:before="100" w:after="100"/>
            </w:pPr>
            <w:r>
              <w:rPr>
                <w:rFonts w:ascii="標楷體" w:eastAsia="標楷體" w:hAnsi="標楷體"/>
              </w:rPr>
              <w:t>按商業登記法第二十六條(按新法為第二十七條)規定「商業之名稱，得以其負責人姓名或其他名稱充之。但不得使用易於使人誤認為與政府機關或公益團體有關之名稱。」查「法壇」或「法師」為宗教上常用用語，以「00道法壇(師)葬儀社」為商號名稱，經營殯葬服務業，易使人誤認為非營利性質之宗教團體所附設經營之殯葬事業，似不宜作為商號名稱。</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3508F5E" w14:textId="77777777" w:rsidR="00863059" w:rsidRDefault="00000000">
            <w:pPr>
              <w:spacing w:before="100" w:after="100"/>
            </w:pPr>
            <w:r>
              <w:rPr>
                <w:rFonts w:ascii="標楷體" w:eastAsia="標楷體" w:hAnsi="標楷體"/>
              </w:rPr>
              <w:t>經濟部91年11月25日經商字第09100536770號函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498D787" w14:textId="77777777" w:rsidR="00863059" w:rsidRDefault="00000000">
            <w:pPr>
              <w:spacing w:before="100" w:after="100"/>
            </w:pPr>
            <w:r>
              <w:t> </w:t>
            </w:r>
          </w:p>
        </w:tc>
      </w:tr>
      <w:tr w:rsidR="00863059" w14:paraId="6138EB52" w14:textId="77777777">
        <w:trPr>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521453F" w14:textId="77777777" w:rsidR="00863059" w:rsidRDefault="00000000">
            <w:pPr>
              <w:spacing w:before="100" w:after="100"/>
            </w:pPr>
            <w:r>
              <w:rPr>
                <w:rFonts w:ascii="標楷體" w:eastAsia="標楷體" w:hAnsi="標楷體"/>
              </w:rPr>
              <w:t>標點符號”-“</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86A6385" w14:textId="77777777" w:rsidR="00863059" w:rsidRDefault="00000000">
            <w:pPr>
              <w:spacing w:before="100" w:after="100"/>
            </w:pPr>
            <w:r>
              <w:rPr>
                <w:rFonts w:ascii="標楷體" w:eastAsia="標楷體" w:hAnsi="標楷體"/>
              </w:rPr>
              <w:t>按商號名稱使用之文字，應以我國通用之文字記載，「標點符號」並非文字，不宜作為商號名稱使用。以「東米便當-林森店」作為商號名稱，就其文意結構視之，易使人誤認為「東米便當」商業組織之分支機構「林森店」，自不宜作為商號名稱。</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478B2CC" w14:textId="77777777" w:rsidR="00863059" w:rsidRDefault="00000000">
            <w:pPr>
              <w:spacing w:before="100" w:after="100"/>
            </w:pPr>
            <w:r>
              <w:rPr>
                <w:rFonts w:ascii="標楷體" w:eastAsia="標楷體" w:hAnsi="標楷體"/>
              </w:rPr>
              <w:t>經濟部商業司92年4月17日經商六字第09202406940號函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56FE88A" w14:textId="77777777" w:rsidR="00863059" w:rsidRDefault="00000000">
            <w:pPr>
              <w:spacing w:before="100" w:after="100"/>
            </w:pPr>
            <w:r>
              <w:t> </w:t>
            </w:r>
          </w:p>
        </w:tc>
      </w:tr>
      <w:tr w:rsidR="00863059" w14:paraId="65BABF60" w14:textId="77777777">
        <w:trPr>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FA885EC" w14:textId="77777777" w:rsidR="00863059" w:rsidRDefault="00000000">
            <w:pPr>
              <w:spacing w:before="100" w:after="100"/>
            </w:pPr>
            <w:r>
              <w:rPr>
                <w:rFonts w:ascii="標楷體" w:eastAsia="標楷體" w:hAnsi="標楷體"/>
              </w:rPr>
              <w:t>阿彌陀佛</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F26A678" w14:textId="77777777" w:rsidR="00863059" w:rsidRDefault="00000000">
            <w:r>
              <w:rPr>
                <w:rFonts w:ascii="標楷體" w:eastAsia="標楷體" w:hAnsi="標楷體"/>
              </w:rPr>
              <w:t>按商業登記法第二十六條(按新法為第二十七條)前段規定：「商業之名稱，得以其負責人姓名或其他名稱充之。但不得使用易於使人誤</w:t>
            </w:r>
            <w:r>
              <w:rPr>
                <w:rFonts w:ascii="標楷體" w:eastAsia="標楷體" w:hAnsi="標楷體"/>
              </w:rPr>
              <w:lastRenderedPageBreak/>
              <w:t>認為與政府機關或公益團體有關之名稱。」，查「阿彌陀佛」為佛教經典中所記載的佛，又「佛教」為非營利性質之宗教團體。以「阿彌陀佛」為商業名稱，與上開規定不符，自不得使用。</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8CD2D79" w14:textId="77777777" w:rsidR="00863059" w:rsidRDefault="00000000">
            <w:pPr>
              <w:spacing w:before="100" w:after="100"/>
            </w:pPr>
            <w:r>
              <w:rPr>
                <w:rFonts w:ascii="標楷體" w:eastAsia="標楷體" w:hAnsi="標楷體"/>
              </w:rPr>
              <w:lastRenderedPageBreak/>
              <w:t>經濟部商業司92年6月12日經商六字第09202416130號函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25659AB" w14:textId="77777777" w:rsidR="00863059" w:rsidRDefault="00000000">
            <w:pPr>
              <w:spacing w:before="100" w:after="100"/>
            </w:pPr>
            <w:r>
              <w:t> </w:t>
            </w:r>
          </w:p>
        </w:tc>
      </w:tr>
      <w:tr w:rsidR="00863059" w14:paraId="0967DA36" w14:textId="77777777">
        <w:trPr>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84C9FF0" w14:textId="77777777" w:rsidR="00863059" w:rsidRDefault="00000000">
            <w:pPr>
              <w:spacing w:before="100" w:after="100"/>
            </w:pPr>
            <w:r>
              <w:rPr>
                <w:rFonts w:ascii="標楷體" w:eastAsia="標楷體" w:hAnsi="標楷體"/>
              </w:rPr>
              <w:t>管理處、服務中心、福利中心、活動中心、農會、漁會、公會、工會、機構、聯社、福利社、合作社、研習班、研習會、產銷班、研究所、事務所、聯誼社、聯誼會、互助會、服務站、大學、學院、文物館、社區、寺廟、基金會、協會、社團、財團法人</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EA0A0C4" w14:textId="77777777" w:rsidR="00863059" w:rsidRDefault="00000000">
            <w:pPr>
              <w:spacing w:before="100" w:after="100"/>
            </w:pPr>
            <w:r>
              <w:rPr>
                <w:rFonts w:ascii="標楷體" w:eastAsia="標楷體" w:hAnsi="標楷體"/>
              </w:rPr>
              <w:t>依公司名稱及業務預查審核準則第十條第二項第一款規定，上開名稱係易於使人誤認為與政府機關或公益團體有關之名稱，公司之名稱不得使用。</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3444C3B" w14:textId="77777777" w:rsidR="00863059" w:rsidRDefault="00000000">
            <w:pPr>
              <w:spacing w:before="100" w:after="100"/>
            </w:pPr>
            <w:r>
              <w:t> </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E2D42C8" w14:textId="77777777" w:rsidR="00863059" w:rsidRDefault="00000000">
            <w:pPr>
              <w:spacing w:before="100" w:after="100"/>
            </w:pPr>
            <w:r>
              <w:t> </w:t>
            </w:r>
            <w:r>
              <w:rPr>
                <w:rFonts w:ascii="標楷體" w:eastAsia="標楷體" w:hAnsi="標楷體"/>
              </w:rPr>
              <w:t>公司名稱及業務預查審核準則原第10條，修正後為第9條</w:t>
            </w:r>
          </w:p>
        </w:tc>
      </w:tr>
      <w:tr w:rsidR="00863059" w14:paraId="4B0D5E9B" w14:textId="77777777">
        <w:trPr>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02AFE24" w14:textId="77777777" w:rsidR="00863059" w:rsidRDefault="00000000">
            <w:pPr>
              <w:spacing w:before="100" w:after="100"/>
            </w:pPr>
            <w:r>
              <w:rPr>
                <w:rFonts w:ascii="標楷體" w:eastAsia="標楷體" w:hAnsi="標楷體"/>
              </w:rPr>
              <w:t>關係企業、企業關係、關係、集團、聯盟、連鎖</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C649195" w14:textId="77777777" w:rsidR="00863059" w:rsidRDefault="00000000">
            <w:pPr>
              <w:spacing w:before="100" w:after="100"/>
            </w:pPr>
            <w:r>
              <w:rPr>
                <w:rFonts w:ascii="標楷體" w:eastAsia="標楷體" w:hAnsi="標楷體"/>
              </w:rPr>
              <w:t>依公司名稱及業務預查審核準則第十條第二項三款規定，上開名稱係表明企業結合之文字，公司之名稱不得使用。</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931C72F" w14:textId="77777777" w:rsidR="00863059" w:rsidRDefault="00000000">
            <w:pPr>
              <w:spacing w:before="100" w:after="100"/>
            </w:pPr>
            <w:r>
              <w:t> </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5B34FE9" w14:textId="77777777" w:rsidR="00863059" w:rsidRDefault="00000000">
            <w:pPr>
              <w:spacing w:before="100" w:after="100"/>
            </w:pPr>
            <w:r>
              <w:t> </w:t>
            </w:r>
            <w:r>
              <w:rPr>
                <w:rFonts w:ascii="標楷體" w:eastAsia="標楷體" w:hAnsi="標楷體"/>
              </w:rPr>
              <w:t>公司名稱及業務預查審核準則原第10條，修正後為第9條</w:t>
            </w:r>
          </w:p>
        </w:tc>
      </w:tr>
      <w:tr w:rsidR="00863059" w14:paraId="0A3BDDDE" w14:textId="77777777">
        <w:trPr>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AF34CA7" w14:textId="77777777" w:rsidR="00863059" w:rsidRDefault="00000000">
            <w:pPr>
              <w:spacing w:before="100" w:after="100"/>
            </w:pPr>
            <w:r>
              <w:rPr>
                <w:rFonts w:ascii="標楷體" w:eastAsia="標楷體" w:hAnsi="標楷體"/>
              </w:rPr>
              <w:t xml:space="preserve">以「企業、實業、展業、興業或工業、商事」為公司之特取名稱 </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2D09588" w14:textId="77777777" w:rsidR="00863059" w:rsidRDefault="00000000">
            <w:pPr>
              <w:spacing w:before="100" w:after="100"/>
            </w:pPr>
            <w:r>
              <w:rPr>
                <w:rFonts w:ascii="標楷體" w:eastAsia="標楷體" w:hAnsi="標楷體"/>
              </w:rPr>
              <w:t>依公司名稱及業務預查審核準則第十條第一項第四款規定，不得作為公司之特取名稱使用。</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7056DB4" w14:textId="77777777" w:rsidR="00863059" w:rsidRDefault="00000000">
            <w:pPr>
              <w:spacing w:before="100" w:after="100"/>
            </w:pPr>
            <w:r>
              <w:t> </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64E706E" w14:textId="77777777" w:rsidR="00863059" w:rsidRDefault="00000000">
            <w:pPr>
              <w:spacing w:before="100" w:after="100"/>
            </w:pPr>
            <w:r>
              <w:t> </w:t>
            </w:r>
            <w:r>
              <w:rPr>
                <w:rFonts w:ascii="標楷體" w:eastAsia="標楷體" w:hAnsi="標楷體"/>
              </w:rPr>
              <w:t>公司名稱及業務預查審核準則原第10條第1項第4款，修</w:t>
            </w:r>
            <w:r>
              <w:rPr>
                <w:rFonts w:ascii="標楷體" w:eastAsia="標楷體" w:hAnsi="標楷體"/>
              </w:rPr>
              <w:lastRenderedPageBreak/>
              <w:t>正後為第9條第1項第2款</w:t>
            </w:r>
          </w:p>
        </w:tc>
      </w:tr>
      <w:tr w:rsidR="00863059" w14:paraId="7BFC60B3" w14:textId="77777777">
        <w:trPr>
          <w:trHeight w:val="587"/>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5BB4013" w14:textId="77777777" w:rsidR="00863059" w:rsidRDefault="00000000">
            <w:pPr>
              <w:spacing w:before="100" w:after="100"/>
            </w:pPr>
            <w:r>
              <w:rPr>
                <w:rFonts w:ascii="標楷體" w:eastAsia="標楷體" w:hAnsi="標楷體"/>
              </w:rPr>
              <w:lastRenderedPageBreak/>
              <w:t>交流網</w:t>
            </w:r>
          </w:p>
          <w:p w14:paraId="6B95FC1B" w14:textId="77777777" w:rsidR="00863059" w:rsidRDefault="00000000">
            <w:pPr>
              <w:spacing w:before="100" w:after="100"/>
            </w:pPr>
            <w:r>
              <w:t>  </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3F58487" w14:textId="77777777" w:rsidR="00863059" w:rsidRDefault="00000000">
            <w:pPr>
              <w:spacing w:before="100" w:after="100"/>
            </w:pPr>
            <w:r>
              <w:rPr>
                <w:rFonts w:ascii="標楷體" w:eastAsia="標楷體" w:hAnsi="標楷體"/>
              </w:rPr>
              <w:t>使用「交流網」一詞，似有使人將營利事業組織誤認屬私人交誼性質團體之虞。</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CEA1E76" w14:textId="77777777" w:rsidR="00863059" w:rsidRDefault="00000000">
            <w:pPr>
              <w:spacing w:before="100" w:after="100"/>
            </w:pPr>
            <w:r>
              <w:rPr>
                <w:rFonts w:ascii="標楷體" w:eastAsia="標楷體" w:hAnsi="標楷體"/>
              </w:rPr>
              <w:t>經濟部97年5月1日經商字第09702047920號函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C9F729B" w14:textId="77777777" w:rsidR="00863059" w:rsidRDefault="00000000">
            <w:pPr>
              <w:spacing w:before="100" w:after="100"/>
            </w:pPr>
            <w:r>
              <w:t> </w:t>
            </w:r>
          </w:p>
        </w:tc>
      </w:tr>
      <w:tr w:rsidR="00863059" w14:paraId="54E44028"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C169C4E" w14:textId="77777777" w:rsidR="00863059" w:rsidRDefault="00000000">
            <w:pPr>
              <w:spacing w:before="100" w:after="100"/>
            </w:pPr>
            <w:r>
              <w:rPr>
                <w:rFonts w:ascii="標楷體" w:eastAsia="標楷體" w:hAnsi="標楷體"/>
              </w:rPr>
              <w:t>外科</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A7717C1" w14:textId="77777777" w:rsidR="00863059" w:rsidRDefault="00000000">
            <w:pPr>
              <w:spacing w:before="100" w:after="100"/>
            </w:pPr>
            <w:r>
              <w:rPr>
                <w:rFonts w:ascii="標楷體" w:eastAsia="標楷體" w:hAnsi="標楷體"/>
              </w:rPr>
              <w:t>查專科醫師分科及甄審辦法第3條規定，「外科」為醫師之專科分科之一，為免造成民眾混淆，使用該名稱尚有不宜。</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5D72287" w14:textId="77777777" w:rsidR="00863059" w:rsidRDefault="00000000">
            <w:pPr>
              <w:spacing w:before="100" w:after="100"/>
            </w:pPr>
            <w:r>
              <w:rPr>
                <w:rFonts w:ascii="標楷體" w:eastAsia="標楷體" w:hAnsi="標楷體"/>
              </w:rPr>
              <w:t>行政院衛生署100年2月24日衛署醫字第1000201218號函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9545F99" w14:textId="77777777" w:rsidR="00863059" w:rsidRDefault="00000000">
            <w:pPr>
              <w:spacing w:before="100" w:after="100"/>
            </w:pPr>
            <w:r>
              <w:t> </w:t>
            </w:r>
          </w:p>
        </w:tc>
      </w:tr>
      <w:tr w:rsidR="00863059" w14:paraId="5E0A5CF4"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37E149F" w14:textId="77777777" w:rsidR="00863059" w:rsidRDefault="00000000">
            <w:pPr>
              <w:spacing w:before="100" w:after="100"/>
            </w:pPr>
            <w:r>
              <w:rPr>
                <w:rFonts w:ascii="標楷體" w:eastAsia="標楷體" w:hAnsi="標楷體"/>
              </w:rPr>
              <w:t>高之鐵</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6EA0CA7" w14:textId="77777777" w:rsidR="00863059" w:rsidRDefault="00000000">
            <w:pPr>
              <w:spacing w:before="100" w:after="100"/>
            </w:pPr>
            <w:r>
              <w:rPr>
                <w:rFonts w:ascii="標楷體" w:eastAsia="標楷體" w:hAnsi="標楷體"/>
              </w:rPr>
              <w:t>「高速鐵路」之簡稱即係「高鐵」，以「高之鐵」為公司名稱之一部份，有可能使人混淆誤認與高速鐵路業相關，或與台灣高鐵公司及其經營之附屬事業有關，甚有違反公平交易法第20條第1項第2款之虞。故不宜使用「高之鐵」 字樣。</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BF423ED" w14:textId="77777777" w:rsidR="00863059" w:rsidRDefault="00000000">
            <w:pPr>
              <w:spacing w:before="100" w:after="100"/>
            </w:pPr>
            <w:r>
              <w:rPr>
                <w:rFonts w:ascii="標楷體" w:eastAsia="標楷體" w:hAnsi="標楷體"/>
              </w:rPr>
              <w:t>交通部100年2月21日交路字第1000019904號函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0134351" w14:textId="77777777" w:rsidR="00863059" w:rsidRDefault="00000000">
            <w:pPr>
              <w:spacing w:before="100" w:after="100"/>
            </w:pPr>
            <w:r>
              <w:t> </w:t>
            </w:r>
          </w:p>
        </w:tc>
      </w:tr>
      <w:tr w:rsidR="00863059" w14:paraId="5B5C391B"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E9CF75F" w14:textId="77777777" w:rsidR="00863059" w:rsidRDefault="00000000">
            <w:pPr>
              <w:spacing w:before="100" w:after="100"/>
            </w:pPr>
            <w:r>
              <w:rPr>
                <w:rFonts w:ascii="標楷體" w:eastAsia="標楷體" w:hAnsi="標楷體"/>
              </w:rPr>
              <w:t>鏢局</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6CAE594" w14:textId="77777777" w:rsidR="00863059" w:rsidRDefault="00000000">
            <w:pPr>
              <w:spacing w:before="100" w:after="100"/>
            </w:pPr>
            <w:r>
              <w:rPr>
                <w:rFonts w:ascii="標楷體" w:eastAsia="標楷體" w:hAnsi="標楷體"/>
              </w:rPr>
              <w:t>「鏢局」為公司名稱，雖保全業法並無相關限制規定，然確易使人混淆為運送保全業務。故不宜使用「鏢局」 字樣。</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0D65873" w14:textId="77777777" w:rsidR="00863059" w:rsidRDefault="00000000">
            <w:pPr>
              <w:spacing w:before="100" w:after="100"/>
            </w:pPr>
            <w:r>
              <w:rPr>
                <w:rFonts w:ascii="標楷體" w:eastAsia="標楷體" w:hAnsi="標楷體"/>
              </w:rPr>
              <w:t>內政部警政署警署刑偵字第1000134859號函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A0C0D05" w14:textId="77777777" w:rsidR="00863059" w:rsidRDefault="00000000">
            <w:pPr>
              <w:spacing w:before="100" w:after="100"/>
            </w:pPr>
            <w:r>
              <w:t> </w:t>
            </w:r>
          </w:p>
        </w:tc>
      </w:tr>
      <w:tr w:rsidR="00863059" w14:paraId="2480BB71"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C0794CD" w14:textId="77777777" w:rsidR="00863059" w:rsidRDefault="00000000">
            <w:pPr>
              <w:spacing w:before="100" w:after="100"/>
            </w:pPr>
            <w:r>
              <w:rPr>
                <w:rFonts w:ascii="標楷體" w:eastAsia="標楷體" w:hAnsi="標楷體"/>
              </w:rPr>
              <w:t>國土保持</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9E46E10" w14:textId="77777777" w:rsidR="00863059" w:rsidRDefault="00000000">
            <w:pPr>
              <w:spacing w:before="100" w:after="100"/>
            </w:pPr>
            <w:r>
              <w:rPr>
                <w:rFonts w:ascii="標楷體" w:eastAsia="標楷體" w:hAnsi="標楷體"/>
              </w:rPr>
              <w:t>「國土保持」為公司名稱，易使人誤認其與國土保育主管機關或國土保護復育相關公益事務之虞，故不宜使用「國土保持」 字樣。</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B5F43BD" w14:textId="77777777" w:rsidR="00863059" w:rsidRDefault="00000000">
            <w:pPr>
              <w:spacing w:before="100" w:after="100"/>
            </w:pPr>
            <w:r>
              <w:rPr>
                <w:rFonts w:ascii="標楷體" w:eastAsia="標楷體" w:hAnsi="標楷體"/>
              </w:rPr>
              <w:t>內政部100年7月15日內授營綜字第1000138701號函、行政院農業委員會100年7月25日農授林務字第1001710923號函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0B68106" w14:textId="77777777" w:rsidR="00863059" w:rsidRDefault="00000000">
            <w:pPr>
              <w:spacing w:before="100" w:after="100"/>
            </w:pPr>
            <w:r>
              <w:t> </w:t>
            </w:r>
          </w:p>
        </w:tc>
      </w:tr>
      <w:tr w:rsidR="00863059" w14:paraId="72F1F204"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9A3A60E" w14:textId="77777777" w:rsidR="00863059" w:rsidRDefault="00000000">
            <w:pPr>
              <w:spacing w:before="100" w:after="100"/>
            </w:pPr>
            <w:r>
              <w:rPr>
                <w:rFonts w:ascii="標楷體" w:eastAsia="標楷體" w:hAnsi="標楷體"/>
              </w:rPr>
              <w:t>國共軍政研究、國共經軍政研究、國共軍政研究中心、國共政經軍合作、國共軍政合作研究</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6265648" w14:textId="77777777" w:rsidR="00863059" w:rsidRDefault="00000000">
            <w:pPr>
              <w:spacing w:before="100" w:after="100"/>
            </w:pPr>
            <w:r>
              <w:rPr>
                <w:rFonts w:ascii="標楷體" w:eastAsia="標楷體" w:hAnsi="標楷體"/>
              </w:rPr>
              <w:t>公司名稱之標示易使人誤認與國防部有關而產生疑義亦恐造成外界誤認國共軍之間已有形式上合作行為之疑慮，故公司名稱中不宜標示「國共軍政研究」、「國共經軍政研究」、「國共軍政研究中心」、「國共政經軍合作」、「國共軍政合作研究」等字樣。</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7C8D0E9" w14:textId="77777777" w:rsidR="00863059" w:rsidRDefault="00000000">
            <w:pPr>
              <w:spacing w:before="100" w:after="100"/>
            </w:pPr>
            <w:r>
              <w:rPr>
                <w:rFonts w:ascii="標楷體" w:eastAsia="標楷體" w:hAnsi="標楷體"/>
              </w:rPr>
              <w:t>國防部100年10月17日國政文教字第1000015044號函、內政部100年8月24日台內社字第1000167325號函、國家安全局100年8月30日(100)睿靜字第009334號函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E0362CB" w14:textId="77777777" w:rsidR="00863059" w:rsidRDefault="00000000">
            <w:pPr>
              <w:spacing w:before="100" w:after="100"/>
            </w:pPr>
            <w:r>
              <w:t> </w:t>
            </w:r>
          </w:p>
        </w:tc>
      </w:tr>
      <w:tr w:rsidR="00863059" w14:paraId="61FA63E4"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6DE6F5A" w14:textId="77777777" w:rsidR="00863059" w:rsidRDefault="00000000">
            <w:pPr>
              <w:spacing w:before="100" w:after="100"/>
            </w:pPr>
            <w:r>
              <w:rPr>
                <w:rFonts w:ascii="標楷體" w:eastAsia="標楷體" w:hAnsi="標楷體"/>
              </w:rPr>
              <w:t>觀光護兆、觀光護罩</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E6298C0" w14:textId="77777777" w:rsidR="00863059" w:rsidRDefault="00000000">
            <w:pPr>
              <w:spacing w:before="100" w:after="100"/>
            </w:pPr>
            <w:r>
              <w:rPr>
                <w:rFonts w:ascii="標楷體" w:eastAsia="標楷體" w:hAnsi="標楷體"/>
              </w:rPr>
              <w:t>「觀光護兆」及「觀光護罩」字樣恐有使人誤認其有涉及經營代辦護照等旅行社業務之疑</w:t>
            </w:r>
            <w:r>
              <w:rPr>
                <w:rFonts w:ascii="標楷體" w:eastAsia="標楷體" w:hAnsi="標楷體"/>
              </w:rPr>
              <w:lastRenderedPageBreak/>
              <w:t>慮，故不宜使用「觀光護兆」及「觀光護罩」。</w:t>
            </w:r>
          </w:p>
          <w:p w14:paraId="078ADB6A" w14:textId="77777777" w:rsidR="00863059" w:rsidRDefault="00000000">
            <w:pPr>
              <w:spacing w:before="100" w:after="100"/>
            </w:pPr>
            <w:r>
              <w:t> </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51026EE" w14:textId="77777777" w:rsidR="00863059" w:rsidRDefault="00000000">
            <w:r>
              <w:rPr>
                <w:rFonts w:ascii="標楷體" w:eastAsia="標楷體" w:hAnsi="標楷體"/>
              </w:rPr>
              <w:lastRenderedPageBreak/>
              <w:t>交通部觀光局100年10月18日觀業字第1000032138號函、外交</w:t>
            </w:r>
            <w:r>
              <w:rPr>
                <w:rFonts w:ascii="標楷體" w:eastAsia="標楷體" w:hAnsi="標楷體"/>
              </w:rPr>
              <w:lastRenderedPageBreak/>
              <w:t>部100年10月17日外條二字第10001232940號函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7B265DC" w14:textId="77777777" w:rsidR="00863059" w:rsidRDefault="00000000">
            <w:pPr>
              <w:spacing w:before="100" w:after="100"/>
            </w:pPr>
            <w:r>
              <w:lastRenderedPageBreak/>
              <w:t> </w:t>
            </w:r>
          </w:p>
        </w:tc>
      </w:tr>
      <w:tr w:rsidR="00863059" w14:paraId="69448A14"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DD6F9CB" w14:textId="77777777" w:rsidR="00863059" w:rsidRDefault="00000000">
            <w:pPr>
              <w:spacing w:before="100" w:after="100"/>
            </w:pPr>
            <w:r>
              <w:rPr>
                <w:rFonts w:ascii="標楷體" w:eastAsia="標楷體" w:hAnsi="標楷體"/>
              </w:rPr>
              <w:t>旅運</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B39C407" w14:textId="77777777" w:rsidR="00863059" w:rsidRDefault="00000000">
            <w:pPr>
              <w:spacing w:before="100" w:after="100"/>
            </w:pPr>
            <w:r>
              <w:rPr>
                <w:rFonts w:ascii="標楷體" w:eastAsia="標楷體" w:hAnsi="標楷體"/>
              </w:rPr>
              <w:t>「旅運公司」之名稱易混淆視聽非法從事旅行業務，故不宜使用「旅運」 字樣。</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2220DDF" w14:textId="77777777" w:rsidR="00863059" w:rsidRDefault="00000000">
            <w:pPr>
              <w:spacing w:before="100" w:after="100"/>
            </w:pPr>
            <w:r>
              <w:rPr>
                <w:rFonts w:ascii="標楷體" w:eastAsia="標楷體" w:hAnsi="標楷體"/>
              </w:rPr>
              <w:t>交通部觀光局101年2月14日觀業字第1010003923號函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F7AE8DF" w14:textId="77777777" w:rsidR="00863059" w:rsidRDefault="00000000">
            <w:pPr>
              <w:spacing w:before="100" w:after="100"/>
            </w:pPr>
            <w:r>
              <w:t> </w:t>
            </w:r>
          </w:p>
        </w:tc>
      </w:tr>
      <w:tr w:rsidR="00863059" w14:paraId="48A6D2C0"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571FDA8" w14:textId="77777777" w:rsidR="00863059" w:rsidRDefault="00000000">
            <w:pPr>
              <w:spacing w:before="100" w:after="100"/>
            </w:pPr>
            <w:r>
              <w:rPr>
                <w:rFonts w:ascii="標楷體" w:eastAsia="標楷體" w:hAnsi="標楷體"/>
              </w:rPr>
              <w:t>名醫、名醫學、醫美、醫學美容</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11CC816" w14:textId="77777777" w:rsidR="00863059" w:rsidRDefault="00000000">
            <w:pPr>
              <w:spacing w:before="100" w:after="100"/>
            </w:pPr>
            <w:r>
              <w:rPr>
                <w:rFonts w:ascii="標楷體" w:eastAsia="標楷體" w:hAnsi="標楷體"/>
              </w:rPr>
              <w:t>公司名稱為「名醫」、「名醫學」、「醫美」、「醫學美容」，易使民眾誤認為該公司營業內容涉及專門職業及技術之醫事人員提供之醫療行為有關，建議不宜作為公司名稱登記。</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834B45B" w14:textId="77777777" w:rsidR="00863059" w:rsidRDefault="00000000">
            <w:pPr>
              <w:spacing w:before="100" w:after="100"/>
            </w:pPr>
            <w:r>
              <w:rPr>
                <w:rFonts w:ascii="標楷體" w:eastAsia="標楷體" w:hAnsi="標楷體"/>
              </w:rPr>
              <w:t>行政院衛生署101年2月29日衛署醫字第1010003558號函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8F7E206" w14:textId="77777777" w:rsidR="00863059" w:rsidRDefault="00000000">
            <w:pPr>
              <w:spacing w:before="100" w:after="100"/>
            </w:pPr>
            <w:r>
              <w:t> </w:t>
            </w:r>
          </w:p>
        </w:tc>
      </w:tr>
      <w:tr w:rsidR="00863059" w14:paraId="2D961DB6"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2EFF008" w14:textId="77777777" w:rsidR="00863059" w:rsidRDefault="00000000">
            <w:pPr>
              <w:spacing w:before="100" w:after="100"/>
            </w:pPr>
            <w:r>
              <w:rPr>
                <w:rFonts w:ascii="標楷體" w:eastAsia="標楷體" w:hAnsi="標楷體"/>
              </w:rPr>
              <w:t>王大夫、王大夫草本養生、大夫</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9D84C69" w14:textId="77777777" w:rsidR="00863059" w:rsidRDefault="00000000">
            <w:pPr>
              <w:spacing w:before="100" w:after="100"/>
            </w:pPr>
            <w:r>
              <w:rPr>
                <w:rFonts w:ascii="標楷體" w:eastAsia="標楷體" w:hAnsi="標楷體"/>
              </w:rPr>
              <w:t>「王大夫」、「王大夫草本養生」、「大夫」易使民眾混淆或誤解為從事醫療、藥事等應由醫事人員按各該職業法規定執行業務之虞，不宜作為公司名稱登記。</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9F80207" w14:textId="77777777" w:rsidR="00863059" w:rsidRDefault="00000000">
            <w:pPr>
              <w:spacing w:before="100" w:after="100"/>
            </w:pPr>
            <w:r>
              <w:rPr>
                <w:rFonts w:ascii="標楷體" w:eastAsia="標楷體" w:hAnsi="標楷體"/>
              </w:rPr>
              <w:t>行政院衛生署101年2月29日衛署醫字第1010003788號函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A72B4FD" w14:textId="77777777" w:rsidR="00863059" w:rsidRDefault="00000000">
            <w:pPr>
              <w:spacing w:before="100" w:after="100"/>
            </w:pPr>
            <w:r>
              <w:t> </w:t>
            </w:r>
          </w:p>
        </w:tc>
      </w:tr>
      <w:tr w:rsidR="00863059" w14:paraId="23CF262F"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2FE93C0" w14:textId="77777777" w:rsidR="00863059" w:rsidRDefault="00000000">
            <w:pPr>
              <w:spacing w:before="100" w:after="100"/>
            </w:pPr>
            <w:r>
              <w:rPr>
                <w:rFonts w:ascii="標楷體" w:eastAsia="標楷體" w:hAnsi="標楷體"/>
              </w:rPr>
              <w:t>介護</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B771547" w14:textId="77777777" w:rsidR="00863059" w:rsidRDefault="00000000">
            <w:pPr>
              <w:spacing w:before="100" w:after="100"/>
            </w:pPr>
            <w:r>
              <w:rPr>
                <w:rFonts w:ascii="標楷體" w:eastAsia="標楷體" w:hAnsi="標楷體"/>
              </w:rPr>
              <w:t>「介護服務」一詞，雖行政院衛生署法規並無明定「介護」用語，但在我國一般認知及日本法規用語「介護」具有照顧服務之意涵，有易使人誤解及誤認為從事「病患看護」業務，涉及醫療、護理或相關專業服務範圍，非屬公司或商業所營事業登記之範疇，故不宜作為公司名稱登記。</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2780742" w14:textId="77777777" w:rsidR="00863059" w:rsidRDefault="00000000">
            <w:pPr>
              <w:spacing w:before="100" w:after="100"/>
            </w:pPr>
            <w:r>
              <w:rPr>
                <w:rFonts w:ascii="標楷體" w:eastAsia="標楷體" w:hAnsi="標楷體"/>
              </w:rPr>
              <w:t>行政院衛生署101年6月4日衛署照字第1010069868號函、行政院勞工委員會101年6月11日勞職業字第1010066730號函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1BB26E0" w14:textId="77777777" w:rsidR="00863059" w:rsidRDefault="00000000">
            <w:pPr>
              <w:spacing w:before="100" w:after="100"/>
            </w:pPr>
            <w:r>
              <w:t> </w:t>
            </w:r>
          </w:p>
        </w:tc>
      </w:tr>
      <w:tr w:rsidR="00863059" w14:paraId="3723EEB0" w14:textId="77777777">
        <w:trPr>
          <w:trHeight w:val="92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CF8A580" w14:textId="77777777" w:rsidR="00863059" w:rsidRDefault="00000000">
            <w:pPr>
              <w:spacing w:before="100" w:after="100"/>
            </w:pPr>
            <w:r>
              <w:rPr>
                <w:rFonts w:ascii="標楷體" w:eastAsia="標楷體" w:hAnsi="標楷體"/>
              </w:rPr>
              <w:t>建築設計</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9F203D4" w14:textId="77777777" w:rsidR="00863059" w:rsidRDefault="00000000">
            <w:pPr>
              <w:spacing w:before="100" w:after="100"/>
            </w:pPr>
            <w:r>
              <w:rPr>
                <w:rFonts w:ascii="標楷體" w:eastAsia="標楷體" w:hAnsi="標楷體"/>
              </w:rPr>
              <w:t>從事建築設計業務，允屬專門職業技術人員執業範圍，「建築設計」一詞，故不宜作為公司名稱登記。</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489BE2B" w14:textId="77777777" w:rsidR="00863059" w:rsidRDefault="00000000">
            <w:pPr>
              <w:spacing w:before="100" w:after="100"/>
            </w:pPr>
            <w:r>
              <w:rPr>
                <w:rFonts w:ascii="標楷體" w:eastAsia="標楷體" w:hAnsi="標楷體"/>
              </w:rPr>
              <w:t>經濟部101年7月3日經商字第10100078780號函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35175E1" w14:textId="77777777" w:rsidR="00863059" w:rsidRDefault="00000000">
            <w:pPr>
              <w:spacing w:before="100" w:after="100"/>
            </w:pPr>
            <w:r>
              <w:t> </w:t>
            </w:r>
          </w:p>
        </w:tc>
      </w:tr>
      <w:tr w:rsidR="00863059" w14:paraId="01337B9F"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888A762" w14:textId="77777777" w:rsidR="00863059" w:rsidRDefault="00000000">
            <w:pPr>
              <w:spacing w:before="100" w:after="100"/>
            </w:pPr>
            <w:r>
              <w:rPr>
                <w:rFonts w:ascii="標楷體" w:eastAsia="標楷體" w:hAnsi="標楷體"/>
              </w:rPr>
              <w:t>商業與公司名稱</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D8A4573" w14:textId="77777777" w:rsidR="00863059" w:rsidRDefault="00000000">
            <w:pPr>
              <w:spacing w:before="100" w:after="100"/>
            </w:pPr>
            <w:r>
              <w:rPr>
                <w:rFonts w:ascii="標楷體" w:eastAsia="標楷體" w:hAnsi="標楷體"/>
              </w:rPr>
              <w:t>公司係依據「公司法」核准登記之公司組織；　商業係依據「商業登記法」核准登記之商業組織。二者設立之法律依據不同，故為不同之權利義務主體，自無名稱重覆之問題。</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C972784" w14:textId="77777777" w:rsidR="00863059" w:rsidRDefault="00000000">
            <w:pPr>
              <w:spacing w:before="100" w:after="100"/>
            </w:pPr>
            <w:r>
              <w:rPr>
                <w:rFonts w:ascii="標楷體" w:eastAsia="標楷體" w:hAnsi="標楷體"/>
              </w:rPr>
              <w:t>經濟部商業司101年7月19日經商六字第10102091220號函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DD3CB85" w14:textId="77777777" w:rsidR="00863059" w:rsidRDefault="00000000">
            <w:pPr>
              <w:spacing w:before="100" w:after="100"/>
            </w:pPr>
            <w:r>
              <w:t> </w:t>
            </w:r>
          </w:p>
        </w:tc>
      </w:tr>
      <w:tr w:rsidR="00863059" w14:paraId="6835B3B2" w14:textId="77777777">
        <w:trPr>
          <w:trHeight w:val="406"/>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F1A2F1F" w14:textId="77777777" w:rsidR="00863059" w:rsidRDefault="00000000">
            <w:pPr>
              <w:spacing w:before="100" w:after="100"/>
            </w:pPr>
            <w:r>
              <w:rPr>
                <w:rFonts w:ascii="標楷體" w:eastAsia="標楷體" w:hAnsi="標楷體"/>
              </w:rPr>
              <w:t>物業管理</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A8E801F" w14:textId="77777777" w:rsidR="00863059" w:rsidRDefault="00000000">
            <w:pPr>
              <w:spacing w:before="100" w:after="100"/>
            </w:pPr>
            <w:r>
              <w:rPr>
                <w:rFonts w:ascii="標楷體" w:eastAsia="標楷體" w:hAnsi="標楷體"/>
              </w:rPr>
              <w:t>「物業管理」一詞，依公司行號營業項目代碼表涉及I大類(專業、科學及技術服務業)(如：「I801011公寓大廈管理服務業」、「I901011保全業」、「I503010景觀、室內設計業」等) 、J大類(文化、運動、休閒及其他</w:t>
            </w:r>
            <w:r>
              <w:rPr>
                <w:rFonts w:ascii="標楷體" w:eastAsia="標楷體" w:hAnsi="標楷體"/>
              </w:rPr>
              <w:lastRenderedPageBreak/>
              <w:t>服務業)(如：「J101010建築物清潔服務業」等)與H大類(金融、保險及不動產業)(如：「H701010住宅及大樓開發租售業」、「H703100不動產租賃業」等)…等多項業務範疇。又含括許可業務，代碼表分類涉及數個「大類」業務範疇，恐有標示不清無法表明業務種類之虞，故「物業管理」一詞，不宜作為公司名稱登記。</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7D5EBA8" w14:textId="77777777" w:rsidR="00863059" w:rsidRDefault="00000000">
            <w:pPr>
              <w:spacing w:before="100" w:after="100"/>
            </w:pPr>
            <w:r>
              <w:rPr>
                <w:rFonts w:ascii="標楷體" w:eastAsia="標楷體" w:hAnsi="標楷體"/>
              </w:rPr>
              <w:lastRenderedPageBreak/>
              <w:t>內政部營建署101年6月22日營署建管字第1012913735號函、內政部警政署101年6月29日</w:t>
            </w:r>
            <w:r>
              <w:rPr>
                <w:rFonts w:ascii="標楷體" w:eastAsia="標楷體" w:hAnsi="標楷體"/>
              </w:rPr>
              <w:lastRenderedPageBreak/>
              <w:t>警署刑偵字第1010098513號函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4BE6BAE" w14:textId="77777777" w:rsidR="00863059" w:rsidRDefault="00000000">
            <w:pPr>
              <w:spacing w:before="100" w:after="100"/>
            </w:pPr>
            <w:r>
              <w:lastRenderedPageBreak/>
              <w:t> </w:t>
            </w:r>
          </w:p>
        </w:tc>
      </w:tr>
      <w:tr w:rsidR="00863059" w14:paraId="2C479ED2"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F3BAA6C" w14:textId="77777777" w:rsidR="00863059" w:rsidRDefault="00000000">
            <w:pPr>
              <w:spacing w:before="100" w:after="100"/>
            </w:pPr>
            <w:r>
              <w:rPr>
                <w:rFonts w:ascii="標楷體" w:eastAsia="標楷體" w:hAnsi="標楷體"/>
              </w:rPr>
              <w:t>中銀、中行、金服</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F05ED9D" w14:textId="77777777" w:rsidR="00863059" w:rsidRDefault="00000000">
            <w:r>
              <w:rPr>
                <w:rFonts w:ascii="標楷體" w:eastAsia="標楷體" w:hAnsi="標楷體"/>
              </w:rPr>
              <w:t>按銀行法第20條第3項規定，非銀行不得使用商業銀行、專業銀行、信託投資公司名稱或易使人誤認其為銀行之名稱。使用「中銀」、「中行」等類似某銀行簡稱之字樣為公司名稱，似有易於使人誤認其為某銀行關係企業之虞，故不宜標示。</w:t>
            </w:r>
          </w:p>
          <w:p w14:paraId="01798DF6" w14:textId="77777777" w:rsidR="00863059" w:rsidRDefault="00000000">
            <w:r>
              <w:rPr>
                <w:rFonts w:ascii="標楷體" w:eastAsia="標楷體" w:hAnsi="標楷體"/>
              </w:rPr>
              <w:t>又公司名稱標示「金服」一詞，依社會通念會指向「金融服務」，再參酌行政院金融監督管理委員會銀行局93年7月28日銀局(一)字第0930022528號函意見略以：為保護消費者權益，非金融機構之一般公司、行號，其名稱標示「金融」、「金融服務」、「金融理財顧問」字樣，似有易於使人誤認其為金融機構之虞，故非金融機構之一般公司、行號，其名稱不宜標示「金服」字樣。</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F47B564" w14:textId="77777777" w:rsidR="00863059" w:rsidRDefault="00000000">
            <w:pPr>
              <w:spacing w:before="100" w:after="100"/>
            </w:pPr>
            <w:r>
              <w:rPr>
                <w:rFonts w:ascii="標楷體" w:eastAsia="標楷體" w:hAnsi="標楷體"/>
              </w:rPr>
              <w:t>金融監督管理委員會銀行局101年10月4日銀局(外)字第10150003630號函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D067872" w14:textId="77777777" w:rsidR="00863059" w:rsidRDefault="00000000">
            <w:pPr>
              <w:spacing w:before="100" w:after="100"/>
            </w:pPr>
            <w:r>
              <w:t> </w:t>
            </w:r>
          </w:p>
        </w:tc>
      </w:tr>
      <w:tr w:rsidR="00863059" w14:paraId="470785F1"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2A4A1A6" w14:textId="77777777" w:rsidR="00863059" w:rsidRDefault="00000000">
            <w:pPr>
              <w:spacing w:before="100" w:after="100"/>
            </w:pPr>
            <w:r>
              <w:rPr>
                <w:rFonts w:ascii="標楷體" w:eastAsia="標楷體" w:hAnsi="標楷體"/>
              </w:rPr>
              <w:t>華僑國際合作交流、華僑國際合作開發</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0DA4276" w14:textId="77777777" w:rsidR="00863059" w:rsidRDefault="00000000">
            <w:pPr>
              <w:spacing w:before="100" w:after="100"/>
            </w:pPr>
            <w:r>
              <w:rPr>
                <w:rFonts w:ascii="標楷體" w:eastAsia="標楷體" w:hAnsi="標楷體"/>
              </w:rPr>
              <w:t>公司以「華僑國際合作交流」、「華僑國際合作開發」命名，有使人誤認其與僑務委員會或華僑公益事務、團體相關之虞，故公司名稱中不宜標示「華僑國際合作交流」及「華僑國際合作開發」一詞。</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0346496" w14:textId="77777777" w:rsidR="00863059" w:rsidRDefault="00000000">
            <w:pPr>
              <w:spacing w:before="100" w:after="100"/>
            </w:pPr>
            <w:r>
              <w:rPr>
                <w:rFonts w:ascii="標楷體" w:eastAsia="標楷體" w:hAnsi="標楷體"/>
              </w:rPr>
              <w:t>僑務委員會101年12月20日僑商經字第1010301614號函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5039F6B" w14:textId="77777777" w:rsidR="00863059" w:rsidRDefault="00000000">
            <w:pPr>
              <w:spacing w:before="100" w:after="100"/>
            </w:pPr>
            <w:r>
              <w:t> </w:t>
            </w:r>
          </w:p>
        </w:tc>
      </w:tr>
      <w:tr w:rsidR="00863059" w14:paraId="2B77362B"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6AA3FA1" w14:textId="77777777" w:rsidR="00863059" w:rsidRDefault="00000000">
            <w:pPr>
              <w:spacing w:before="100" w:after="100"/>
            </w:pPr>
            <w:r>
              <w:rPr>
                <w:rFonts w:ascii="標楷體" w:eastAsia="標楷體" w:hAnsi="標楷體"/>
              </w:rPr>
              <w:t>博物館</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C57A521" w14:textId="77777777" w:rsidR="00863059" w:rsidRDefault="00000000">
            <w:pPr>
              <w:spacing w:before="100" w:after="100"/>
            </w:pPr>
            <w:r>
              <w:rPr>
                <w:rFonts w:ascii="標楷體" w:eastAsia="標楷體" w:hAnsi="標楷體"/>
              </w:rPr>
              <w:t>如設立目的為辦理博物館業務，自屬私立社會教育機構，應依「私立社會教育機構設立及獎勵辦法」相關規定辦理，為免民眾混淆，「博物館」一詞尚不宜為公司、商業名稱之一部分。</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966D22E" w14:textId="77777777" w:rsidR="00863059" w:rsidRDefault="00000000">
            <w:pPr>
              <w:spacing w:before="100" w:after="100"/>
            </w:pPr>
            <w:r>
              <w:rPr>
                <w:rFonts w:ascii="標楷體" w:eastAsia="標楷體" w:hAnsi="標楷體"/>
              </w:rPr>
              <w:t>經濟部102年1月29日經商字第10200518020號函、教育部102年1月23日臺教社(三)字第1020011278號函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89A1DD4" w14:textId="77777777" w:rsidR="00863059" w:rsidRDefault="00000000">
            <w:pPr>
              <w:spacing w:before="100" w:after="100"/>
            </w:pPr>
            <w:r>
              <w:t> </w:t>
            </w:r>
          </w:p>
        </w:tc>
      </w:tr>
      <w:tr w:rsidR="00863059" w14:paraId="481A3A35"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765D588" w14:textId="77777777" w:rsidR="00863059" w:rsidRDefault="00000000">
            <w:pPr>
              <w:pStyle w:val="yiv1111486296msonormal"/>
              <w:rPr>
                <w:rFonts w:ascii="標楷體" w:eastAsia="標楷體" w:hAnsi="標楷體"/>
              </w:rPr>
            </w:pPr>
            <w:r>
              <w:rPr>
                <w:rFonts w:ascii="標楷體" w:eastAsia="標楷體" w:hAnsi="標楷體"/>
              </w:rPr>
              <w:t>資本管理、管理</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8BD87F1" w14:textId="77777777" w:rsidR="00863059" w:rsidRDefault="00000000">
            <w:pPr>
              <w:spacing w:before="100" w:after="100"/>
            </w:pPr>
            <w:r>
              <w:rPr>
                <w:rFonts w:ascii="標楷體" w:eastAsia="標楷體" w:hAnsi="標楷體"/>
              </w:rPr>
              <w:t>「資本管理」一詞，係指將個人或組織的資源，投入事業做為生產性資本的行為。爰此，資本管理係為公司對資本籌措、運用、保管等之管理方法。故尚難認定其屬「公司名稱及業務預查審核準則」第7條第1項第2款所稱之業</w:t>
            </w:r>
            <w:r>
              <w:rPr>
                <w:rFonts w:ascii="標楷體" w:eastAsia="標楷體" w:hAnsi="標楷體"/>
              </w:rPr>
              <w:lastRenderedPageBreak/>
              <w:t>務種類。又「管理」一詞，依教育部重編國語辭典修訂本，係指負責管轄處理某事務，亦尚難認定其屬上開準則第7條所稱之業務種類，故公司名稱尚不宜標示「資本管理」、「管理」一詞。</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A14F19B" w14:textId="77777777" w:rsidR="00863059" w:rsidRDefault="00000000">
            <w:pPr>
              <w:spacing w:before="100" w:after="100"/>
            </w:pPr>
            <w:r>
              <w:lastRenderedPageBreak/>
              <w:t> </w:t>
            </w:r>
            <w:r>
              <w:rPr>
                <w:rFonts w:ascii="標楷體" w:eastAsia="標楷體" w:hAnsi="標楷體" w:cs="Times New Roman"/>
                <w:kern w:val="3"/>
                <w:szCs w:val="22"/>
              </w:rPr>
              <w:t>行政院113年1月19日院臺訴字第1135000293號訴願決定書</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085A4F7" w14:textId="77777777" w:rsidR="00863059" w:rsidRDefault="00000000">
            <w:pPr>
              <w:spacing w:before="100" w:after="100"/>
            </w:pPr>
            <w:r>
              <w:t> </w:t>
            </w:r>
            <w:r>
              <w:rPr>
                <w:rFonts w:ascii="標楷體" w:eastAsia="標楷體" w:hAnsi="標楷體"/>
              </w:rPr>
              <w:t>公司名稱及業務預查審核準則原第7</w:t>
            </w:r>
            <w:r>
              <w:rPr>
                <w:rFonts w:ascii="標楷體" w:eastAsia="標楷體" w:hAnsi="標楷體"/>
              </w:rPr>
              <w:lastRenderedPageBreak/>
              <w:t>條，修正後為第6條</w:t>
            </w:r>
          </w:p>
          <w:p w14:paraId="521699E1" w14:textId="77777777" w:rsidR="00863059" w:rsidRDefault="00000000">
            <w:pPr>
              <w:spacing w:before="100" w:after="100"/>
            </w:pPr>
            <w:r>
              <w:t> </w:t>
            </w:r>
          </w:p>
        </w:tc>
      </w:tr>
      <w:tr w:rsidR="00863059" w14:paraId="67D9B52A"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137EB8E" w14:textId="77777777" w:rsidR="00863059" w:rsidRDefault="00000000">
            <w:pPr>
              <w:spacing w:before="100" w:after="100" w:line="440" w:lineRule="atLeast"/>
            </w:pPr>
            <w:r>
              <w:rPr>
                <w:rFonts w:ascii="標楷體" w:eastAsia="標楷體" w:hAnsi="標楷體"/>
              </w:rPr>
              <w:lastRenderedPageBreak/>
              <w:t>特寵行業</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9547A6E" w14:textId="77777777" w:rsidR="00863059" w:rsidRDefault="00000000">
            <w:pPr>
              <w:spacing w:before="100" w:after="100"/>
            </w:pPr>
            <w:r>
              <w:rPr>
                <w:rFonts w:ascii="標楷體" w:eastAsia="標楷體" w:hAnsi="標楷體"/>
              </w:rPr>
              <w:t>「特寵行業」一詞，</w:t>
            </w:r>
            <w:r>
              <w:rPr>
                <w:rStyle w:val="afterreplacecolor"/>
                <w:rFonts w:ascii="標楷體" w:eastAsia="標楷體" w:hAnsi="標楷體"/>
                <w:color w:val="000000"/>
              </w:rPr>
              <w:t>涉及類似特定寵物業之文字，</w:t>
            </w:r>
            <w:r>
              <w:rPr>
                <w:rStyle w:val="changecolorimmediate"/>
                <w:rFonts w:ascii="標楷體" w:eastAsia="標楷體" w:hAnsi="標楷體"/>
                <w:color w:val="000000"/>
              </w:rPr>
              <w:t>有使人認為經營「A401031特定寵物服務業」、「F101111特定寵物批發業」或「F201081特定寵物零售業」等須經許可業務之虞，爰此，公司、商業尚不宜以「特寵行業」為其特取名稱。</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8E9B19E" w14:textId="77777777" w:rsidR="00863059" w:rsidRDefault="00000000">
            <w:pPr>
              <w:spacing w:before="100" w:after="100"/>
            </w:pPr>
            <w:r>
              <w:rPr>
                <w:rFonts w:ascii="標楷體" w:eastAsia="標楷體" w:hAnsi="標楷體"/>
              </w:rPr>
              <w:t>經濟部102年6月5日經商六字第10202268880號</w:t>
            </w:r>
            <w:r>
              <w:rPr>
                <w:rStyle w:val="afterreplacecolor"/>
                <w:rFonts w:ascii="標楷體" w:eastAsia="標楷體" w:hAnsi="標楷體"/>
                <w:color w:val="000000"/>
              </w:rPr>
              <w:t>函</w:t>
            </w:r>
          </w:p>
          <w:p w14:paraId="484FC434" w14:textId="77777777" w:rsidR="00863059" w:rsidRDefault="00000000">
            <w:pPr>
              <w:spacing w:before="100" w:after="100"/>
            </w:pPr>
            <w:r>
              <w:rPr>
                <w:rStyle w:val="afterreplacecolor"/>
                <w:rFonts w:ascii="標楷體" w:eastAsia="標楷體" w:hAnsi="標楷體"/>
                <w:color w:val="000000"/>
              </w:rPr>
              <w:t>行政院農業委員會102年6月3日農牧字第1020216881號函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726D582" w14:textId="77777777" w:rsidR="00863059" w:rsidRDefault="00000000">
            <w:pPr>
              <w:spacing w:before="100" w:after="100"/>
            </w:pPr>
            <w:r>
              <w:t> </w:t>
            </w:r>
          </w:p>
        </w:tc>
      </w:tr>
      <w:tr w:rsidR="00863059" w14:paraId="0F60DBDE"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607FD67" w14:textId="77777777" w:rsidR="00863059" w:rsidRDefault="00000000">
            <w:pPr>
              <w:spacing w:before="100" w:after="100" w:line="440" w:lineRule="atLeast"/>
            </w:pPr>
            <w:r>
              <w:rPr>
                <w:rFonts w:ascii="標楷體" w:eastAsia="標楷體" w:hAnsi="標楷體"/>
              </w:rPr>
              <w:t>醫技</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B911689" w14:textId="77777777" w:rsidR="00863059" w:rsidRDefault="00000000">
            <w:pPr>
              <w:spacing w:before="100" w:after="100"/>
            </w:pPr>
            <w:r>
              <w:rPr>
                <w:rFonts w:ascii="標楷體" w:eastAsia="標楷體" w:hAnsi="標楷體"/>
              </w:rPr>
              <w:t>按醫療法第17條第2項規定，非醫療機構，不得使用醫療機構或類似醫療機構名稱。「醫技」一詞，似易使人誤認為辦理醫療業務性質之機構，尚不宜作為公司名稱登記。</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81A4F80" w14:textId="77777777" w:rsidR="00863059" w:rsidRDefault="00000000">
            <w:pPr>
              <w:spacing w:before="100" w:after="100"/>
            </w:pPr>
            <w:r>
              <w:rPr>
                <w:rStyle w:val="afterreplacecolor"/>
                <w:rFonts w:ascii="標楷體" w:eastAsia="標楷體" w:hAnsi="標楷體"/>
                <w:color w:val="000000"/>
              </w:rPr>
              <w:t>衛生福利部102年09月23日衛部醫字第1021680851號函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468B127" w14:textId="77777777" w:rsidR="00863059" w:rsidRDefault="00000000">
            <w:pPr>
              <w:spacing w:before="100" w:after="100"/>
            </w:pPr>
            <w:r>
              <w:t> </w:t>
            </w:r>
          </w:p>
        </w:tc>
      </w:tr>
      <w:tr w:rsidR="00863059" w14:paraId="0770EEBD"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1DF9E0E" w14:textId="77777777" w:rsidR="00863059" w:rsidRDefault="00000000">
            <w:pPr>
              <w:spacing w:before="100" w:after="100" w:line="440" w:lineRule="atLeast"/>
            </w:pPr>
            <w:r>
              <w:rPr>
                <w:rStyle w:val="afterreplacecolor"/>
                <w:rFonts w:ascii="標楷體" w:eastAsia="標楷體" w:hAnsi="標楷體"/>
                <w:color w:val="000000"/>
              </w:rPr>
              <w:t>服貿</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ABF40B9" w14:textId="77777777" w:rsidR="00863059" w:rsidRDefault="00000000">
            <w:pPr>
              <w:spacing w:before="100" w:after="100"/>
            </w:pPr>
            <w:r>
              <w:rPr>
                <w:rFonts w:ascii="標楷體" w:eastAsia="標楷體" w:hAnsi="標楷體"/>
              </w:rPr>
              <w:t>「服貿」一詞</w:t>
            </w:r>
            <w:r>
              <w:rPr>
                <w:rStyle w:val="changecolorimmediate"/>
                <w:rFonts w:ascii="標楷體" w:eastAsia="標楷體" w:hAnsi="標楷體"/>
                <w:color w:val="000000"/>
              </w:rPr>
              <w:t>，</w:t>
            </w:r>
            <w:r>
              <w:rPr>
                <w:rFonts w:ascii="標楷體" w:eastAsia="標楷體" w:hAnsi="標楷體"/>
                <w:color w:val="000000"/>
              </w:rPr>
              <w:t>恐使人誤認其與服貿協議主管機關或與政府推服貿相關政策事務有關，</w:t>
            </w:r>
            <w:r>
              <w:rPr>
                <w:rStyle w:val="changecolorimmediate"/>
                <w:rFonts w:ascii="標楷體" w:eastAsia="標楷體" w:hAnsi="標楷體"/>
                <w:color w:val="000000"/>
              </w:rPr>
              <w:t>爰此，公司、商業尚不宜</w:t>
            </w:r>
            <w:r>
              <w:rPr>
                <w:rFonts w:ascii="標楷體" w:eastAsia="標楷體" w:hAnsi="標楷體"/>
                <w:color w:val="000000"/>
              </w:rPr>
              <w:t>核准使用。</w:t>
            </w:r>
            <w:r>
              <w:t> </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622D78B" w14:textId="77777777" w:rsidR="00863059" w:rsidRDefault="00000000">
            <w:r>
              <w:rPr>
                <w:rFonts w:ascii="標楷體" w:eastAsia="標楷體" w:hAnsi="標楷體"/>
              </w:rPr>
              <w:t>經濟部國際貿易局102年9月30日貿服字第1027022182號</w:t>
            </w:r>
            <w:r>
              <w:rPr>
                <w:rStyle w:val="afterreplacecolor"/>
                <w:rFonts w:ascii="標楷體" w:eastAsia="標楷體" w:hAnsi="標楷體"/>
                <w:color w:val="000000"/>
              </w:rPr>
              <w:t>函</w:t>
            </w:r>
            <w:r>
              <w:t> </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21B3BD46" w14:textId="77777777" w:rsidR="00863059" w:rsidRDefault="00000000">
            <w:pPr>
              <w:spacing w:before="100" w:after="100"/>
              <w:jc w:val="center"/>
            </w:pPr>
            <w:r>
              <w:t> </w:t>
            </w:r>
          </w:p>
        </w:tc>
      </w:tr>
      <w:tr w:rsidR="00863059" w14:paraId="4398B8C7"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2838701" w14:textId="77777777" w:rsidR="00863059" w:rsidRDefault="00000000">
            <w:pPr>
              <w:spacing w:before="100" w:after="100" w:line="440" w:lineRule="atLeast"/>
            </w:pPr>
            <w:r>
              <w:rPr>
                <w:rFonts w:ascii="標楷體" w:eastAsia="標楷體" w:hAnsi="標楷體"/>
              </w:rPr>
              <w:t>重車</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ADEE9A2" w14:textId="77777777" w:rsidR="00863059" w:rsidRDefault="00000000">
            <w:pPr>
              <w:spacing w:before="100" w:after="100"/>
              <w:jc w:val="both"/>
            </w:pPr>
            <w:r>
              <w:rPr>
                <w:rFonts w:ascii="標楷體" w:eastAsia="標楷體" w:hAnsi="標楷體"/>
              </w:rPr>
              <w:t>有關「重車」一詞，查海關進口稅則所稱之重車，指總重量超過3.5噸之車輛，惟係進口課稅之依據，非判斷業務種類分類之認定標準。本案因交通部相關管理法規並無「重車」之車輛種類名詞，而行政院主計總處中華民國行業標準分類亦無「重車」用語及相關定義，重車應屬標示不清之業務，核與「公司名稱及業務預查審核準則」第7條第2款：公司得標明表明業務種類之文字規定不符，爰不宜為公司名稱之一部。</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4B5D580" w14:textId="77777777" w:rsidR="00863059" w:rsidRDefault="00000000">
            <w:pPr>
              <w:spacing w:before="100" w:after="100"/>
            </w:pPr>
            <w:r>
              <w:rPr>
                <w:rFonts w:ascii="標楷體" w:eastAsia="標楷體" w:hAnsi="標楷體"/>
              </w:rPr>
              <w:t>經濟部工業局102年11月12日工金字第10200952100號函、行政院主計總處102年11月15日主統法字第1020300639號函、交通部路政司102年11月22日路臺監字第1020038303號函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ECC6DAF" w14:textId="77777777" w:rsidR="00863059" w:rsidRDefault="00000000">
            <w:pPr>
              <w:spacing w:before="100" w:after="100"/>
              <w:rPr>
                <w:rFonts w:ascii="標楷體" w:eastAsia="標楷體" w:hAnsi="標楷體"/>
              </w:rPr>
            </w:pPr>
            <w:r>
              <w:rPr>
                <w:rFonts w:ascii="標楷體" w:eastAsia="標楷體" w:hAnsi="標楷體"/>
              </w:rPr>
              <w:t>公司名稱及業務預查審核準則原第7條，修正後為第6條</w:t>
            </w:r>
          </w:p>
        </w:tc>
      </w:tr>
      <w:tr w:rsidR="00863059" w14:paraId="54468AB3"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4F57AD7" w14:textId="77777777" w:rsidR="00863059" w:rsidRDefault="00000000">
            <w:pPr>
              <w:spacing w:before="100" w:after="100"/>
              <w:jc w:val="both"/>
            </w:pPr>
            <w:r>
              <w:rPr>
                <w:rStyle w:val="afterreplacecolor"/>
                <w:rFonts w:ascii="標楷體" w:eastAsia="標楷體" w:hAnsi="標楷體"/>
                <w:color w:val="000000"/>
              </w:rPr>
              <w:t>綠建築顧問、建築顧問、綠建築科技顧問、綠建築管理顧問</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8766E0F" w14:textId="77777777" w:rsidR="00863059" w:rsidRDefault="00000000">
            <w:pPr>
              <w:spacing w:before="100" w:after="100"/>
            </w:pPr>
            <w:r>
              <w:rPr>
                <w:rFonts w:ascii="標楷體" w:eastAsia="標楷體" w:hAnsi="標楷體"/>
              </w:rPr>
              <w:t>綠建築顧問、建築顧問、綠建築科技顧問、綠建築管理顧問</w:t>
            </w:r>
            <w:r>
              <w:rPr>
                <w:rFonts w:ascii="標楷體" w:eastAsia="標楷體" w:hAnsi="標楷體"/>
                <w:color w:val="000000"/>
              </w:rPr>
              <w:t>」</w:t>
            </w:r>
            <w:r>
              <w:rPr>
                <w:rStyle w:val="afterreplacecolor"/>
                <w:rFonts w:ascii="標楷體" w:eastAsia="標楷體" w:hAnsi="標楷體"/>
                <w:color w:val="000000"/>
              </w:rPr>
              <w:t>等為公司</w:t>
            </w:r>
            <w:r>
              <w:rPr>
                <w:rStyle w:val="changecolorimmediate"/>
                <w:rFonts w:ascii="標楷體" w:eastAsia="標楷體" w:hAnsi="標楷體"/>
                <w:color w:val="000000"/>
              </w:rPr>
              <w:t>、商業</w:t>
            </w:r>
            <w:r>
              <w:rPr>
                <w:rStyle w:val="afterreplacecolor"/>
                <w:rFonts w:ascii="標楷體" w:eastAsia="標楷體" w:hAnsi="標楷體"/>
                <w:color w:val="000000"/>
              </w:rPr>
              <w:t>名稱</w:t>
            </w:r>
            <w:r>
              <w:rPr>
                <w:rStyle w:val="changecolorimmediate"/>
                <w:rFonts w:ascii="標楷體" w:eastAsia="標楷體" w:hAnsi="標楷體"/>
                <w:color w:val="000000"/>
              </w:rPr>
              <w:t>，</w:t>
            </w:r>
            <w:r>
              <w:rPr>
                <w:rStyle w:val="afterreplacecolor"/>
                <w:rFonts w:ascii="標楷體" w:eastAsia="標楷體" w:hAnsi="標楷體"/>
                <w:color w:val="000000"/>
              </w:rPr>
              <w:t>易使人誤認涉及建築師業務範圍</w:t>
            </w:r>
            <w:r>
              <w:rPr>
                <w:rFonts w:ascii="標楷體" w:eastAsia="標楷體" w:hAnsi="標楷體"/>
              </w:rPr>
              <w:t>，有違</w:t>
            </w:r>
            <w:r>
              <w:rPr>
                <w:rStyle w:val="afterreplacecolor"/>
                <w:rFonts w:ascii="標楷體" w:eastAsia="標楷體" w:hAnsi="標楷體"/>
                <w:color w:val="000000"/>
              </w:rPr>
              <w:t>建築師法規定之虞。</w:t>
            </w:r>
            <w:r>
              <w:rPr>
                <w:rStyle w:val="changecolorimmediate"/>
                <w:rFonts w:ascii="標楷體" w:eastAsia="標楷體" w:hAnsi="標楷體"/>
                <w:color w:val="000000"/>
              </w:rPr>
              <w:t>爰尚不宜作為公司、商業</w:t>
            </w:r>
            <w:r>
              <w:rPr>
                <w:rStyle w:val="afterreplacecolor"/>
                <w:rFonts w:ascii="標楷體" w:eastAsia="標楷體" w:hAnsi="標楷體"/>
                <w:color w:val="000000"/>
              </w:rPr>
              <w:t>名稱</w:t>
            </w:r>
            <w:r>
              <w:rPr>
                <w:rFonts w:ascii="標楷體" w:eastAsia="標楷體" w:hAnsi="標楷體"/>
                <w:color w:val="000000"/>
              </w:rPr>
              <w:t>。</w:t>
            </w:r>
            <w:r>
              <w:t> </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2691B21" w14:textId="77777777" w:rsidR="00863059" w:rsidRDefault="00000000">
            <w:pPr>
              <w:spacing w:before="100" w:after="100"/>
              <w:jc w:val="both"/>
            </w:pPr>
            <w:r>
              <w:rPr>
                <w:rFonts w:ascii="標楷體" w:eastAsia="標楷體" w:hAnsi="標楷體"/>
              </w:rPr>
              <w:t>內政部營建署102年12月24日營署建管字第1020082678號</w:t>
            </w:r>
            <w:r>
              <w:rPr>
                <w:rStyle w:val="afterreplacecolor"/>
                <w:rFonts w:ascii="標楷體" w:eastAsia="標楷體" w:hAnsi="標楷體"/>
                <w:color w:val="000000"/>
              </w:rPr>
              <w:t>函</w:t>
            </w:r>
            <w:r>
              <w:t> </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3542871F" w14:textId="77777777" w:rsidR="00863059" w:rsidRDefault="00000000">
            <w:pPr>
              <w:spacing w:before="100" w:after="100"/>
              <w:jc w:val="center"/>
            </w:pPr>
            <w:r>
              <w:t> </w:t>
            </w:r>
          </w:p>
        </w:tc>
      </w:tr>
      <w:tr w:rsidR="00863059" w14:paraId="17D4EF00"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143D815" w14:textId="77777777" w:rsidR="00863059" w:rsidRDefault="00000000">
            <w:pPr>
              <w:spacing w:before="100" w:after="100"/>
              <w:jc w:val="both"/>
            </w:pPr>
            <w:r>
              <w:rPr>
                <w:rStyle w:val="afterreplacecolor"/>
                <w:rFonts w:ascii="標楷體" w:eastAsia="標楷體" w:hAnsi="標楷體"/>
                <w:color w:val="000000"/>
              </w:rPr>
              <w:t>偵信調查、秘搜偵信調查</w:t>
            </w:r>
            <w:r>
              <w:rPr>
                <w:rFonts w:ascii="標楷體" w:eastAsia="標楷體" w:hAnsi="標楷體"/>
                <w:color w:val="000000"/>
              </w:rPr>
              <w:t>、</w:t>
            </w:r>
            <w:r>
              <w:rPr>
                <w:rFonts w:ascii="標楷體" w:eastAsia="標楷體" w:hAnsi="標楷體"/>
              </w:rPr>
              <w:t>偵探</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2C57C6B" w14:textId="77777777" w:rsidR="00863059" w:rsidRDefault="00000000">
            <w:pPr>
              <w:spacing w:before="100" w:after="100"/>
              <w:jc w:val="both"/>
            </w:pPr>
            <w:r>
              <w:rPr>
                <w:rFonts w:ascii="標楷體" w:eastAsia="標楷體" w:hAnsi="標楷體"/>
              </w:rPr>
              <w:t>「偵信調查」、「秘搜偵信調查」其涵意未明，有可能係在結合「偵探」及「徵信」之用語。又「偵探」二字，易與公權力機關所為之</w:t>
            </w:r>
            <w:r>
              <w:rPr>
                <w:rFonts w:ascii="標楷體" w:eastAsia="標楷體" w:hAnsi="標楷體"/>
              </w:rPr>
              <w:lastRenderedPageBreak/>
              <w:t>犯罪偵查混淆，爰尚不宜作為公司名稱登記，並為避免爭議，應以「偵信調查」、「秘搜偵信調查」所欲表彰之業務經營內容「JD01010工商徵信服務業」，更改其名稱為「徵信調查」。</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3D42BFBB" w14:textId="77777777" w:rsidR="00863059" w:rsidRDefault="00000000">
            <w:r>
              <w:rPr>
                <w:rFonts w:ascii="標楷體" w:eastAsia="標楷體" w:hAnsi="標楷體"/>
              </w:rPr>
              <w:lastRenderedPageBreak/>
              <w:t>內政部103年10月9日內授警字第1030605385號函</w:t>
            </w:r>
          </w:p>
          <w:p w14:paraId="44C23EE0" w14:textId="77777777" w:rsidR="00863059" w:rsidRDefault="00000000">
            <w:r>
              <w:rPr>
                <w:rFonts w:ascii="標楷體" w:eastAsia="標楷體" w:hAnsi="標楷體"/>
              </w:rPr>
              <w:lastRenderedPageBreak/>
              <w:t>法務部103年11月19日法律字第10303513450號函</w:t>
            </w:r>
          </w:p>
          <w:p w14:paraId="6AF2FE53" w14:textId="77777777" w:rsidR="00863059" w:rsidRDefault="00000000">
            <w:r>
              <w:rPr>
                <w:rFonts w:ascii="標楷體" w:eastAsia="標楷體" w:hAnsi="標楷體"/>
              </w:rPr>
              <w:t>經濟部92年11月12日經商字第09202238990號函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0713A606" w14:textId="77777777" w:rsidR="00863059" w:rsidRDefault="00000000">
            <w:pPr>
              <w:spacing w:before="100" w:after="100"/>
              <w:jc w:val="center"/>
            </w:pPr>
            <w:r>
              <w:lastRenderedPageBreak/>
              <w:t> </w:t>
            </w:r>
          </w:p>
        </w:tc>
      </w:tr>
      <w:tr w:rsidR="00863059" w14:paraId="1AEB685F" w14:textId="77777777">
        <w:trPr>
          <w:trHeight w:val="58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EE19D07" w14:textId="77777777" w:rsidR="00863059" w:rsidRDefault="00000000">
            <w:pPr>
              <w:spacing w:before="100" w:after="100"/>
              <w:jc w:val="both"/>
            </w:pPr>
            <w:r>
              <w:rPr>
                <w:rStyle w:val="afterreplacecolor"/>
                <w:rFonts w:ascii="標楷體" w:eastAsia="標楷體" w:hAnsi="標楷體"/>
                <w:color w:val="000000"/>
              </w:rPr>
              <w:t>溫室氣體減量科技、溫室氣體減量技術</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0520111" w14:textId="77777777" w:rsidR="00863059" w:rsidRDefault="00000000">
            <w:pPr>
              <w:spacing w:before="100" w:after="100"/>
            </w:pPr>
            <w:r>
              <w:rPr>
                <w:rFonts w:ascii="標楷體" w:eastAsia="標楷體" w:hAnsi="標楷體"/>
              </w:rPr>
              <w:t>溫室氣體減量科技、溫室氣體減量技術</w:t>
            </w:r>
            <w:r>
              <w:rPr>
                <w:rFonts w:ascii="標楷體" w:eastAsia="標楷體" w:hAnsi="標楷體"/>
                <w:color w:val="000000"/>
              </w:rPr>
              <w:t>』一詞，</w:t>
            </w:r>
            <w:r>
              <w:rPr>
                <w:rFonts w:ascii="標楷體" w:eastAsia="標楷體" w:hAnsi="標楷體"/>
              </w:rPr>
              <w:t>為公司名稱之一部者，在「溫室氣體減量法」(草案)尚未立法實施前，為避免公司名稱與未來依法規範之溫室氣體專責機構或查驗機構產生爭議，尚不宜開放，且易有使人誤認其與溫室氣體減量主管機關或政府推動溫室氣體減量相關政策事務有關，核與「公司法」第18條第4項之規定不符，而不宜作為公司名稱登記。</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4FFB5C1" w14:textId="77777777" w:rsidR="00863059" w:rsidRDefault="00000000">
            <w:pPr>
              <w:spacing w:before="100" w:after="100"/>
            </w:pPr>
            <w:r>
              <w:rPr>
                <w:rFonts w:ascii="標楷體" w:eastAsia="標楷體" w:hAnsi="標楷體"/>
              </w:rPr>
              <w:t>行政院環境保護署103年11月21日環署溫字第1030095576號函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50EC7904" w14:textId="77777777" w:rsidR="00863059" w:rsidRDefault="00000000">
            <w:pPr>
              <w:spacing w:before="100" w:after="100"/>
              <w:jc w:val="center"/>
            </w:pPr>
            <w:r>
              <w:t> </w:t>
            </w:r>
          </w:p>
        </w:tc>
      </w:tr>
      <w:tr w:rsidR="00863059" w14:paraId="6045B937" w14:textId="77777777">
        <w:trPr>
          <w:trHeight w:val="1463"/>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40FB6CA" w14:textId="77777777" w:rsidR="00863059" w:rsidRDefault="00000000">
            <w:pPr>
              <w:spacing w:before="100" w:after="100"/>
              <w:jc w:val="both"/>
            </w:pPr>
            <w:r>
              <w:rPr>
                <w:rStyle w:val="afterreplacecolor"/>
                <w:rFonts w:ascii="標楷體" w:eastAsia="標楷體" w:hAnsi="標楷體"/>
                <w:color w:val="000000"/>
              </w:rPr>
              <w:t>就業中心、就業服務站及就業服務台</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9E438A6" w14:textId="77777777" w:rsidR="00863059" w:rsidRDefault="00000000">
            <w:pPr>
              <w:spacing w:before="100" w:after="100"/>
            </w:pPr>
            <w:r>
              <w:rPr>
                <w:rFonts w:ascii="標楷體" w:eastAsia="標楷體" w:hAnsi="標楷體"/>
              </w:rPr>
              <w:t>以「就業中心」、「就業服務站」及「就業服務台」</w:t>
            </w:r>
            <w:r>
              <w:rPr>
                <w:rStyle w:val="afterreplacecolor"/>
                <w:rFonts w:ascii="標楷體" w:eastAsia="標楷體" w:hAnsi="標楷體"/>
                <w:color w:val="000000"/>
              </w:rPr>
              <w:t>等為公司</w:t>
            </w:r>
            <w:r>
              <w:rPr>
                <w:rStyle w:val="changecolorimmediate"/>
                <w:rFonts w:ascii="標楷體" w:eastAsia="標楷體" w:hAnsi="標楷體"/>
                <w:color w:val="000000"/>
              </w:rPr>
              <w:t>、商業</w:t>
            </w:r>
            <w:r>
              <w:rPr>
                <w:rStyle w:val="afterreplacecolor"/>
                <w:rFonts w:ascii="標楷體" w:eastAsia="標楷體" w:hAnsi="標楷體"/>
                <w:color w:val="000000"/>
              </w:rPr>
              <w:t>名稱</w:t>
            </w:r>
            <w:r>
              <w:rPr>
                <w:rStyle w:val="changecolorimmediate"/>
                <w:rFonts w:ascii="標楷體" w:eastAsia="標楷體" w:hAnsi="標楷體"/>
                <w:color w:val="000000"/>
              </w:rPr>
              <w:t>，</w:t>
            </w:r>
            <w:r>
              <w:rPr>
                <w:rStyle w:val="afterreplacecolor"/>
                <w:rFonts w:ascii="標楷體" w:eastAsia="標楷體" w:hAnsi="標楷體"/>
                <w:color w:val="000000"/>
              </w:rPr>
              <w:t>易使人誤認其與政府機關有關</w:t>
            </w:r>
            <w:r>
              <w:rPr>
                <w:rFonts w:ascii="標楷體" w:eastAsia="標楷體" w:hAnsi="標楷體"/>
              </w:rPr>
              <w:t>，顯有誤導民眾之虞，有違公司法第18條第4項、商業登記法第27條之</w:t>
            </w:r>
            <w:r>
              <w:rPr>
                <w:rStyle w:val="afterreplacecolor"/>
                <w:rFonts w:ascii="標楷體" w:eastAsia="標楷體" w:hAnsi="標楷體"/>
                <w:color w:val="000000"/>
              </w:rPr>
              <w:t>規定。</w:t>
            </w:r>
            <w:r>
              <w:rPr>
                <w:rStyle w:val="changecolorimmediate"/>
                <w:rFonts w:ascii="標楷體" w:eastAsia="標楷體" w:hAnsi="標楷體"/>
                <w:color w:val="000000"/>
              </w:rPr>
              <w:t>爰尚不宜作為公司、商業</w:t>
            </w:r>
            <w:r>
              <w:rPr>
                <w:rStyle w:val="afterreplacecolor"/>
                <w:rFonts w:ascii="標楷體" w:eastAsia="標楷體" w:hAnsi="標楷體"/>
                <w:color w:val="000000"/>
              </w:rPr>
              <w:t>名稱</w:t>
            </w:r>
            <w:r>
              <w:rPr>
                <w:rFonts w:ascii="標楷體" w:eastAsia="標楷體" w:hAnsi="標楷體"/>
                <w:color w:val="000000"/>
              </w:rPr>
              <w:t>。</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35E2D45" w14:textId="77777777" w:rsidR="00863059" w:rsidRDefault="00000000">
            <w:pPr>
              <w:spacing w:before="100" w:after="100"/>
            </w:pPr>
            <w:r>
              <w:rPr>
                <w:rFonts w:ascii="標楷體" w:eastAsia="標楷體" w:hAnsi="標楷體"/>
              </w:rPr>
              <w:t>勞動部103年12月18日勞動發就字第1039800228號函。</w:t>
            </w:r>
            <w:r>
              <w:t> </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0EFB7860" w14:textId="77777777" w:rsidR="00863059" w:rsidRDefault="00000000">
            <w:pPr>
              <w:spacing w:before="100" w:after="100"/>
              <w:jc w:val="center"/>
            </w:pPr>
            <w:r>
              <w:t> </w:t>
            </w:r>
          </w:p>
        </w:tc>
      </w:tr>
      <w:tr w:rsidR="00863059" w14:paraId="638D2FB0" w14:textId="77777777">
        <w:trPr>
          <w:trHeight w:val="1257"/>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DDF519D" w14:textId="77777777" w:rsidR="00863059" w:rsidRDefault="00000000">
            <w:pPr>
              <w:spacing w:before="100" w:after="100"/>
              <w:jc w:val="both"/>
            </w:pPr>
            <w:r>
              <w:rPr>
                <w:rStyle w:val="afterreplacecolor"/>
                <w:rFonts w:ascii="標楷體" w:eastAsia="標楷體" w:hAnsi="標楷體"/>
                <w:color w:val="000000"/>
              </w:rPr>
              <w:t>警政</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B4ADDB0" w14:textId="77777777" w:rsidR="00863059" w:rsidRDefault="00000000">
            <w:pPr>
              <w:spacing w:before="100" w:after="100"/>
            </w:pPr>
            <w:r>
              <w:rPr>
                <w:rFonts w:ascii="標楷體" w:eastAsia="標楷體" w:hAnsi="標楷體"/>
              </w:rPr>
              <w:t xml:space="preserve">關「警政」一詞，係為「省」、「直轄市」警察工作之特定專屬用語，恐易於使人誤認為與政府機關有關，有違「公司法」第18條第4項及「公司名稱及業務預查審核準則」第10條（修正後為第9條）第2項第1款；「商業登記法」第27條前段及「商業名稱及所營業務預查審核準則」第10條第1款規定，爰不宜作為公司、商業名稱。 </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22760E8" w14:textId="77777777" w:rsidR="00863059" w:rsidRDefault="00000000">
            <w:pPr>
              <w:spacing w:before="100" w:after="100"/>
            </w:pPr>
            <w:r>
              <w:rPr>
                <w:rFonts w:ascii="標楷體" w:eastAsia="標楷體" w:hAnsi="標楷體"/>
              </w:rPr>
              <w:t>內政部警政署104年7月7日警署行字第1040113947號函、經濟部104年7月17日經商字第10402074260號函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BBD986B" w14:textId="77777777" w:rsidR="00863059" w:rsidRDefault="00000000">
            <w:pPr>
              <w:spacing w:before="100" w:after="100"/>
            </w:pPr>
            <w:r>
              <w:t> 「</w:t>
            </w:r>
            <w:r>
              <w:rPr>
                <w:rFonts w:ascii="標楷體" w:eastAsia="標楷體" w:hAnsi="標楷體"/>
              </w:rPr>
              <w:t>公司名稱及業務預查審核準則」原第10條，修正後為第9條</w:t>
            </w:r>
          </w:p>
        </w:tc>
      </w:tr>
      <w:tr w:rsidR="00863059" w14:paraId="3AC95CAB" w14:textId="77777777">
        <w:trPr>
          <w:trHeight w:val="1771"/>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A6B65A7" w14:textId="77777777" w:rsidR="00863059" w:rsidRDefault="00000000">
            <w:pPr>
              <w:spacing w:before="100" w:after="100"/>
              <w:jc w:val="both"/>
            </w:pPr>
            <w:r>
              <w:rPr>
                <w:rStyle w:val="afterreplacecolor"/>
                <w:rFonts w:ascii="標楷體" w:eastAsia="標楷體" w:hAnsi="標楷體"/>
                <w:color w:val="000000"/>
              </w:rPr>
              <w:t>基因檢測</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5279507" w14:textId="77777777" w:rsidR="00863059" w:rsidRDefault="00000000">
            <w:pPr>
              <w:spacing w:before="100" w:after="100"/>
            </w:pPr>
            <w:r>
              <w:rPr>
                <w:rFonts w:ascii="標楷體" w:eastAsia="標楷體" w:hAnsi="標楷體"/>
              </w:rPr>
              <w:t xml:space="preserve">有關從事基因檢測業務，涉及醫療業務範圍，非醫療機構及醫事檢驗機構不得為之。 </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A8D13D3" w14:textId="77777777" w:rsidR="00863059" w:rsidRDefault="00000000">
            <w:pPr>
              <w:spacing w:before="100" w:after="100"/>
            </w:pPr>
            <w:r>
              <w:rPr>
                <w:rFonts w:ascii="標楷體" w:eastAsia="標楷體" w:hAnsi="標楷體"/>
              </w:rPr>
              <w:t>衛生福利部104年7月8日衛部醫字第1041664899號函、經濟部商業司104年7月17日經商六字第10402310480號</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13E36CE" w14:textId="77777777" w:rsidR="00863059" w:rsidRDefault="00000000">
            <w:pPr>
              <w:spacing w:before="100" w:after="100"/>
            </w:pPr>
            <w:r>
              <w:t> </w:t>
            </w:r>
          </w:p>
        </w:tc>
      </w:tr>
      <w:tr w:rsidR="00863059" w14:paraId="1BF327AF" w14:textId="77777777">
        <w:trPr>
          <w:trHeight w:val="1257"/>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9F4F22C" w14:textId="77777777" w:rsidR="00863059" w:rsidRDefault="00000000">
            <w:pPr>
              <w:spacing w:before="100" w:after="100"/>
              <w:jc w:val="both"/>
            </w:pPr>
            <w:r>
              <w:rPr>
                <w:rStyle w:val="afterreplacecolor"/>
                <w:rFonts w:ascii="標楷體" w:eastAsia="標楷體" w:hAnsi="標楷體"/>
                <w:color w:val="000000"/>
              </w:rPr>
              <w:lastRenderedPageBreak/>
              <w:t>建築美學</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4FB6AF6" w14:textId="77777777" w:rsidR="00863059" w:rsidRDefault="00000000">
            <w:pPr>
              <w:spacing w:before="100" w:after="100"/>
            </w:pPr>
            <w:r>
              <w:rPr>
                <w:rFonts w:ascii="標楷體" w:eastAsia="標楷體" w:hAnsi="標楷體"/>
              </w:rPr>
              <w:t>以「建築美學」為公司名稱，確易使人誤認涉及建築師業務範圍，有違建築師法、「公司名稱及業務預查審核準則」第12條第2款及「商業名稱及所營業務預查審核準則」第13條第2款之規定，爰不宜作為公司、商業名稱。</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C432533" w14:textId="77777777" w:rsidR="00863059" w:rsidRDefault="00000000">
            <w:pPr>
              <w:spacing w:before="100" w:after="100"/>
            </w:pPr>
            <w:r>
              <w:rPr>
                <w:rFonts w:ascii="標楷體" w:eastAsia="標楷體" w:hAnsi="標楷體"/>
              </w:rPr>
              <w:t>內政部營建署104年7月28日營署建管字第1040048031號函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6F6FA75" w14:textId="77777777" w:rsidR="00863059" w:rsidRDefault="00000000">
            <w:pPr>
              <w:spacing w:before="100" w:after="100"/>
              <w:rPr>
                <w:rFonts w:ascii="標楷體" w:eastAsia="標楷體" w:hAnsi="標楷體"/>
                <w:sz w:val="22"/>
                <w:szCs w:val="22"/>
              </w:rPr>
            </w:pPr>
            <w:r>
              <w:rPr>
                <w:rFonts w:ascii="標楷體" w:eastAsia="標楷體" w:hAnsi="標楷體"/>
                <w:sz w:val="22"/>
                <w:szCs w:val="22"/>
              </w:rPr>
              <w:t>「公司名稱及業務預查審核準則」原第12條第2款，修正後為第9條第2項第4款、「商業名稱及所營業務預查審核準則」原第13條第2款，修正後為第10條第5款</w:t>
            </w:r>
          </w:p>
        </w:tc>
      </w:tr>
      <w:tr w:rsidR="00863059" w14:paraId="7841DF6F" w14:textId="77777777">
        <w:trPr>
          <w:trHeight w:val="96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A461B7F" w14:textId="77777777" w:rsidR="00863059" w:rsidRDefault="00000000">
            <w:pPr>
              <w:spacing w:before="100" w:after="100"/>
              <w:jc w:val="both"/>
            </w:pPr>
            <w:r>
              <w:rPr>
                <w:rStyle w:val="afterreplacecolor"/>
                <w:rFonts w:ascii="標楷體" w:eastAsia="標楷體" w:hAnsi="標楷體"/>
                <w:color w:val="000000"/>
              </w:rPr>
              <w:t>指灸筋脈</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E99B672" w14:textId="77777777" w:rsidR="00863059" w:rsidRDefault="00000000">
            <w:r>
              <w:rPr>
                <w:rFonts w:ascii="標楷體" w:eastAsia="標楷體" w:hAnsi="標楷體"/>
              </w:rPr>
              <w:t xml:space="preserve">有關「指灸筋脈」一詞，易讓民眾誤認為醫療行為，尚有不妥，爰不宜作為公司、商業名稱。 </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9F90F0C" w14:textId="77777777" w:rsidR="00863059" w:rsidRDefault="00000000">
            <w:r>
              <w:rPr>
                <w:rFonts w:ascii="標楷體" w:eastAsia="標楷體" w:hAnsi="標楷體"/>
              </w:rPr>
              <w:t>衛生福利部104年12月16日衛部中字第1040137291號函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62C3452E" w14:textId="77777777" w:rsidR="00863059" w:rsidRDefault="00000000">
            <w:pPr>
              <w:spacing w:before="100" w:after="100"/>
              <w:jc w:val="center"/>
            </w:pPr>
            <w:r>
              <w:t> </w:t>
            </w:r>
          </w:p>
        </w:tc>
      </w:tr>
      <w:tr w:rsidR="00863059" w14:paraId="60D2AF1D" w14:textId="77777777">
        <w:trPr>
          <w:trHeight w:val="1122"/>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2258A7B" w14:textId="77777777" w:rsidR="00863059" w:rsidRDefault="00000000">
            <w:pPr>
              <w:spacing w:before="100" w:after="100"/>
              <w:jc w:val="both"/>
            </w:pPr>
            <w:r>
              <w:rPr>
                <w:rStyle w:val="afterreplacecolor"/>
                <w:rFonts w:ascii="標楷體" w:eastAsia="標楷體" w:hAnsi="標楷體"/>
                <w:color w:val="000000"/>
              </w:rPr>
              <w:t>醫聯網</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53E4C8D" w14:textId="77777777" w:rsidR="00863059" w:rsidRDefault="00000000">
            <w:pPr>
              <w:spacing w:before="100" w:after="100"/>
            </w:pPr>
            <w:r>
              <w:rPr>
                <w:rFonts w:ascii="標楷體" w:eastAsia="標楷體" w:hAnsi="標楷體"/>
              </w:rPr>
              <w:t xml:space="preserve">「醫聯網」一詞易使人誤認為由醫療機構或醫師所辦理之事業，又醫療及醫事機構應依醫療相關法律規定設立，爰不宜作為公司、商業名稱。 </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20B9C16" w14:textId="77777777" w:rsidR="00863059" w:rsidRDefault="00000000">
            <w:pPr>
              <w:spacing w:before="100" w:after="100"/>
            </w:pPr>
            <w:r>
              <w:rPr>
                <w:rFonts w:ascii="標楷體" w:eastAsia="標楷體" w:hAnsi="標楷體"/>
              </w:rPr>
              <w:t>衛生福利部105年1月26日醫字第1050101687號函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126FA9D3" w14:textId="77777777" w:rsidR="00863059" w:rsidRDefault="00000000">
            <w:pPr>
              <w:spacing w:before="100" w:after="100"/>
              <w:jc w:val="center"/>
            </w:pPr>
            <w:r>
              <w:t> </w:t>
            </w:r>
          </w:p>
        </w:tc>
      </w:tr>
      <w:tr w:rsidR="00863059" w14:paraId="487E09D9" w14:textId="77777777">
        <w:trPr>
          <w:trHeight w:val="5266"/>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D94C381" w14:textId="77777777" w:rsidR="00863059" w:rsidRDefault="00000000">
            <w:pPr>
              <w:spacing w:before="100" w:after="100"/>
              <w:jc w:val="both"/>
            </w:pPr>
            <w:r>
              <w:rPr>
                <w:rStyle w:val="afterreplacecolor"/>
                <w:rFonts w:ascii="標楷體" w:eastAsia="標楷體" w:hAnsi="標楷體"/>
                <w:color w:val="000000"/>
              </w:rPr>
              <w:lastRenderedPageBreak/>
              <w:t>諮詢工程師</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F1CE8C8" w14:textId="77777777" w:rsidR="00863059" w:rsidRDefault="00000000">
            <w:pPr>
              <w:spacing w:before="100" w:after="100"/>
            </w:pPr>
            <w:r>
              <w:rPr>
                <w:rFonts w:ascii="標楷體" w:eastAsia="標楷體" w:hAnsi="標楷體"/>
              </w:rPr>
              <w:t xml:space="preserve">「諮詢工程師(投資)」係中國大陸從事工程諮詢業務的專業技術人員名稱，惟得取得該資格者除工程技術類學歷外，尚包括工程經濟類學歷，故與我國「執業技師」有別；又查中國大陸「諮詢工程師(投資)」業務，包括規劃諮詢、編制項目建議書、編制項目可行性研究報告、項目申請報告和資金申請報告、評估諮詢、工程項目管理及主管機關規定的其他工程諮詢業務，雖與工程技術顧問公司管理條例第3條所定業務部分類似，惟經營工程技術顧問業之公司，如欲以公司名稱表彰其業務範疇，為避免混淆，似以本國經核准登記之所營事業名稱「工程技術顧問」命名為宜。爰此，「諮詢工程師」應屬標示不清之業務，經核與公司名稱及業務預查審核準則第6條第2款：公司得標明表明業務種類之文字規定不符，爰不宜作為公司名稱。 </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31B0DFC" w14:textId="77777777" w:rsidR="00863059" w:rsidRDefault="00000000">
            <w:pPr>
              <w:spacing w:before="100" w:after="100"/>
            </w:pPr>
            <w:r>
              <w:rPr>
                <w:rFonts w:ascii="標楷體" w:eastAsia="標楷體" w:hAnsi="標楷體"/>
              </w:rPr>
              <w:t>行政院公共工程委員會105年2月4日工程技字第10500028920號函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2FF44168" w14:textId="77777777" w:rsidR="00863059" w:rsidRDefault="00000000">
            <w:pPr>
              <w:spacing w:before="100" w:after="100"/>
              <w:jc w:val="center"/>
            </w:pPr>
            <w:r>
              <w:t> </w:t>
            </w:r>
          </w:p>
        </w:tc>
      </w:tr>
      <w:tr w:rsidR="00863059" w14:paraId="079CBCAB" w14:textId="77777777">
        <w:trPr>
          <w:trHeight w:val="26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264CA638" w14:textId="77777777" w:rsidR="00863059" w:rsidRDefault="00000000">
            <w:pPr>
              <w:spacing w:before="100" w:after="100"/>
            </w:pPr>
            <w:r>
              <w:rPr>
                <w:rFonts w:ascii="標楷體" w:eastAsia="標楷體" w:hAnsi="標楷體"/>
                <w:color w:val="000000"/>
              </w:rPr>
              <w:t>骨節整復所</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5918AC2" w14:textId="77777777" w:rsidR="00863059" w:rsidRDefault="00000000">
            <w:pPr>
              <w:spacing w:before="100" w:after="100"/>
              <w:rPr>
                <w:rFonts w:ascii="標楷體" w:eastAsia="標楷體" w:hAnsi="標楷體"/>
              </w:rPr>
            </w:pPr>
            <w:r>
              <w:rPr>
                <w:rFonts w:ascii="標楷體" w:eastAsia="標楷體" w:hAnsi="標楷體"/>
              </w:rPr>
              <w:t>「骨節整復所」一詞，易使民眾誤認有從事醫療業務之行為與場所，經核與公司名稱及業務預查審核準則第10條第2項第4款及商業名稱及所營業務預查審核準則第10條第5款之規定，公司、商業之名稱，不得使用易於使人誤認為與專門職業技術人員執業範圍有關之文字不符。爰不宜作為公司、商業名稱。</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B851B35" w14:textId="77777777" w:rsidR="00863059" w:rsidRDefault="00000000">
            <w:pPr>
              <w:spacing w:before="100" w:after="100"/>
            </w:pPr>
            <w:r>
              <w:rPr>
                <w:rFonts w:ascii="標楷體" w:eastAsia="標楷體" w:hAnsi="標楷體" w:cs="Arial"/>
              </w:rPr>
              <w:t>衛生福利部</w:t>
            </w:r>
            <w:r>
              <w:rPr>
                <w:rFonts w:ascii="標楷體" w:eastAsia="標楷體" w:hAnsi="標楷體"/>
                <w:color w:val="000000"/>
              </w:rPr>
              <w:t>105年4月21日</w:t>
            </w:r>
            <w:r>
              <w:rPr>
                <w:rFonts w:ascii="標楷體" w:eastAsia="標楷體" w:hAnsi="標楷體" w:cs="Arial"/>
              </w:rPr>
              <w:t>衛部中字第1050111254號</w:t>
            </w:r>
            <w:r>
              <w:rPr>
                <w:rFonts w:ascii="標楷體" w:eastAsia="標楷體" w:hAnsi="標楷體"/>
              </w:rPr>
              <w:t>函、經濟部105年5月4日經商字第10500575100號函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C7174DA" w14:textId="77777777" w:rsidR="00863059" w:rsidRDefault="00000000">
            <w:pPr>
              <w:spacing w:before="100" w:after="100"/>
              <w:rPr>
                <w:rFonts w:ascii="標楷體" w:eastAsia="標楷體" w:hAnsi="標楷體"/>
                <w:sz w:val="22"/>
                <w:szCs w:val="22"/>
              </w:rPr>
            </w:pPr>
            <w:r>
              <w:rPr>
                <w:rFonts w:ascii="標楷體" w:eastAsia="標楷體" w:hAnsi="標楷體"/>
                <w:sz w:val="22"/>
                <w:szCs w:val="22"/>
              </w:rPr>
              <w:t>公司名稱及業務預查審核準則原第10條，修正後為第9條</w:t>
            </w:r>
          </w:p>
        </w:tc>
      </w:tr>
      <w:tr w:rsidR="00863059" w14:paraId="3B4D87E6" w14:textId="77777777">
        <w:trPr>
          <w:trHeight w:val="1488"/>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22FEAE0F" w14:textId="77777777" w:rsidR="00863059" w:rsidRDefault="00000000">
            <w:pPr>
              <w:spacing w:before="100" w:after="100"/>
            </w:pPr>
            <w:r>
              <w:rPr>
                <w:rFonts w:ascii="標楷體" w:eastAsia="標楷體" w:hAnsi="標楷體"/>
              </w:rPr>
              <w:t>台北游局、中華游局</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1F68494C" w14:textId="77777777" w:rsidR="00863059" w:rsidRDefault="00000000">
            <w:pPr>
              <w:spacing w:before="100" w:after="100"/>
            </w:pPr>
            <w:r>
              <w:rPr>
                <w:rFonts w:ascii="標楷體" w:eastAsia="標楷體" w:hAnsi="標楷體"/>
              </w:rPr>
              <w:t>「台北游局」、「中華游局」，</w:t>
            </w:r>
            <w:r>
              <w:rPr>
                <w:rStyle w:val="changecolorimmediate"/>
                <w:rFonts w:ascii="標楷體" w:eastAsia="標楷體" w:hAnsi="標楷體"/>
                <w:color w:val="000000"/>
              </w:rPr>
              <w:t>在讀音上與特許機構名稱易於誤認。「游局」與「郵局」讀音相同，易使人混淆誤認為中華郵政(股)公司及台北郵局或其關係企業，而中華郵政公司及其所轄各地郵局皆隸屬交通部所屬國營郵政事業。</w:t>
            </w:r>
            <w:r>
              <w:rPr>
                <w:rFonts w:ascii="標楷體" w:eastAsia="標楷體" w:hAnsi="標楷體"/>
              </w:rPr>
              <w:t>經核與「公司法」第18條第4項規定：「公司不得使用易於使人誤認其與政府機關、公益團體有關或妨害公共秩序或善良風俗之名稱。」之規定不符。爰不宜作為公司、商業名稱。</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ED0A5E6" w14:textId="77777777" w:rsidR="00863059" w:rsidRDefault="00000000">
            <w:pPr>
              <w:spacing w:before="100" w:after="100"/>
            </w:pPr>
            <w:r>
              <w:rPr>
                <w:rStyle w:val="afterreplacecolor"/>
                <w:rFonts w:ascii="標楷體" w:eastAsia="標楷體" w:hAnsi="標楷體"/>
                <w:color w:val="000000"/>
              </w:rPr>
              <w:t>中華郵政股份有限公司105年6月15日郵字第1050074352號函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257958B9" w14:textId="77777777" w:rsidR="00863059" w:rsidRDefault="00863059">
            <w:pPr>
              <w:spacing w:before="100" w:after="100"/>
              <w:jc w:val="center"/>
            </w:pPr>
          </w:p>
        </w:tc>
      </w:tr>
      <w:tr w:rsidR="00863059" w14:paraId="63A3850B" w14:textId="77777777">
        <w:trPr>
          <w:trHeight w:val="1488"/>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8636277" w14:textId="77777777" w:rsidR="00863059" w:rsidRDefault="00000000">
            <w:pPr>
              <w:spacing w:before="100" w:after="100"/>
            </w:pPr>
            <w:r>
              <w:rPr>
                <w:rFonts w:ascii="標楷體" w:eastAsia="標楷體" w:hAnsi="標楷體"/>
              </w:rPr>
              <w:lastRenderedPageBreak/>
              <w:t>藝術館</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7C535E4" w14:textId="77777777" w:rsidR="00863059" w:rsidRDefault="00000000">
            <w:pPr>
              <w:spacing w:before="100" w:after="100"/>
            </w:pPr>
            <w:r>
              <w:rPr>
                <w:rFonts w:ascii="標楷體" w:eastAsia="標楷體" w:hAnsi="標楷體"/>
              </w:rPr>
              <w:t>「藝術館」、「美術館」及「藝術中心」等均為「終身學習法」第4條第2款規定之「文化機構」的種類，終身學習法雖無禁止營利性質之公司使用上述名稱，為免民眾混淆，似不宜以上述文化機構之種類作為公司、商業之名稱之一部分。</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3B12A52" w14:textId="77777777" w:rsidR="00863059" w:rsidRDefault="00000000">
            <w:pPr>
              <w:spacing w:before="100" w:after="100"/>
            </w:pPr>
            <w:r>
              <w:rPr>
                <w:rFonts w:ascii="標楷體" w:eastAsia="標楷體" w:hAnsi="標楷體"/>
              </w:rPr>
              <w:t>經濟部105年7月5日經商字第10500614250號函、教育部103年8月27日臺教社(三)字第1030123951號函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2EB15200" w14:textId="77777777" w:rsidR="00863059" w:rsidRDefault="00863059">
            <w:pPr>
              <w:spacing w:before="100" w:after="100"/>
              <w:jc w:val="center"/>
            </w:pPr>
          </w:p>
        </w:tc>
      </w:tr>
      <w:tr w:rsidR="00863059" w14:paraId="7F211C7F" w14:textId="77777777">
        <w:trPr>
          <w:trHeight w:val="1257"/>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333D5EF" w14:textId="77777777" w:rsidR="00863059" w:rsidRDefault="00000000">
            <w:pPr>
              <w:spacing w:before="100" w:after="100"/>
              <w:rPr>
                <w:rFonts w:ascii="標楷體" w:eastAsia="標楷體" w:hAnsi="標楷體"/>
              </w:rPr>
            </w:pPr>
            <w:r>
              <w:rPr>
                <w:rFonts w:ascii="標楷體" w:eastAsia="標楷體" w:hAnsi="標楷體"/>
              </w:rPr>
              <w:t>商標代理</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6A2EA9F" w14:textId="77777777" w:rsidR="00863059" w:rsidRDefault="00000000">
            <w:pPr>
              <w:spacing w:before="100" w:after="100"/>
            </w:pPr>
            <w:r>
              <w:rPr>
                <w:rStyle w:val="afterreplacecolor"/>
                <w:rFonts w:ascii="標楷體" w:eastAsia="標楷體" w:hAnsi="標楷體"/>
                <w:color w:val="000000"/>
              </w:rPr>
              <w:t>「商標代理」依商標法第6條第2項規定，商標代理人實務上僅限於「自然人」，公司並不得經營代理他人申請商標註冊及辦理其相關事務，目前法規及實務運作下，僅能由「自然人」具名作為個別商標申請案件之代理人，不得以法人名義為之；「商標代理」為公司名稱之一部，恐有使人誤認得以公司型態經營商標代理人業務之疑慮。有違公司法第18條第4項：公司不得使用易於使人誤認其與政府機關、公益團體有關或妨害公共秩序或善良風俗之名稱；及「公司名稱及業務預查審核準則」第10條第2項第6款，公司名稱不得使用其他不當文字，</w:t>
            </w:r>
            <w:r>
              <w:rPr>
                <w:rFonts w:ascii="標楷體" w:eastAsia="標楷體" w:hAnsi="標楷體"/>
              </w:rPr>
              <w:t>爰不宜作為公司名稱。</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30FA376" w14:textId="77777777" w:rsidR="00863059" w:rsidRDefault="00000000">
            <w:pPr>
              <w:spacing w:before="100" w:after="100"/>
              <w:rPr>
                <w:rFonts w:ascii="標楷體" w:eastAsia="標楷體" w:hAnsi="標楷體"/>
              </w:rPr>
            </w:pPr>
            <w:r>
              <w:rPr>
                <w:rFonts w:ascii="標楷體" w:eastAsia="標楷體" w:hAnsi="標楷體"/>
              </w:rPr>
              <w:t>經濟部智慧財產局105年11月18日智商字第10515001920號函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9FECD92" w14:textId="77777777" w:rsidR="00863059" w:rsidRDefault="00000000">
            <w:pPr>
              <w:spacing w:before="100" w:after="100"/>
              <w:jc w:val="both"/>
              <w:rPr>
                <w:rFonts w:ascii="標楷體" w:eastAsia="標楷體" w:hAnsi="標楷體"/>
              </w:rPr>
            </w:pPr>
            <w:r>
              <w:rPr>
                <w:rFonts w:ascii="標楷體" w:eastAsia="標楷體" w:hAnsi="標楷體"/>
              </w:rPr>
              <w:t>「公司名稱及業務預查審核準則」第10條第2項第6款，修正後為第9條第2項第7款</w:t>
            </w:r>
          </w:p>
        </w:tc>
      </w:tr>
      <w:tr w:rsidR="00863059" w14:paraId="1F174DE7"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44F38C3" w14:textId="77777777" w:rsidR="00863059" w:rsidRDefault="00000000">
            <w:pPr>
              <w:spacing w:before="100" w:after="100"/>
              <w:rPr>
                <w:rFonts w:ascii="標楷體" w:eastAsia="標楷體" w:hAnsi="標楷體"/>
              </w:rPr>
            </w:pPr>
            <w:r>
              <w:rPr>
                <w:rFonts w:ascii="標楷體" w:eastAsia="標楷體" w:hAnsi="標楷體"/>
              </w:rPr>
              <w:t>函證</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E4157CC" w14:textId="77777777" w:rsidR="00863059" w:rsidRDefault="00000000">
            <w:pPr>
              <w:spacing w:before="100" w:after="100"/>
              <w:rPr>
                <w:rFonts w:ascii="標楷體" w:eastAsia="標楷體" w:hAnsi="標楷體"/>
              </w:rPr>
            </w:pPr>
            <w:r>
              <w:rPr>
                <w:rFonts w:ascii="標楷體" w:eastAsia="標楷體" w:hAnsi="標楷體"/>
              </w:rPr>
              <w:t>查「公司名稱及業務預查審核準則」第10條第2項規定：「公司之名稱不得使用下列文字：…四、易使人誤認為與專門職業技術人員執業範圍有關之文字。」考量公司名稱中標示「函證」有使人誤解該公司涉及會計師執行業務之查核程序之虞，似有未符上開規定情事，爰似有未宜。</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BD2077A" w14:textId="77777777" w:rsidR="00863059" w:rsidRDefault="00000000">
            <w:pPr>
              <w:spacing w:before="100" w:after="100"/>
              <w:rPr>
                <w:rFonts w:ascii="標楷體" w:eastAsia="標楷體" w:hAnsi="標楷體"/>
              </w:rPr>
            </w:pPr>
            <w:r>
              <w:rPr>
                <w:rFonts w:ascii="標楷體" w:eastAsia="標楷體" w:hAnsi="標楷體"/>
              </w:rPr>
              <w:t>金融監督管理委員會105年12月1日金管銀法字第10500275210號函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375890C" w14:textId="77777777" w:rsidR="00863059" w:rsidRDefault="00000000">
            <w:pPr>
              <w:spacing w:before="100" w:after="100"/>
              <w:rPr>
                <w:rFonts w:ascii="標楷體" w:eastAsia="標楷體" w:hAnsi="標楷體"/>
              </w:rPr>
            </w:pPr>
            <w:r>
              <w:rPr>
                <w:rFonts w:ascii="標楷體" w:eastAsia="標楷體" w:hAnsi="標楷體"/>
              </w:rPr>
              <w:t>「公司名稱及業務預查審核準則」原第10條，修正後為第9條</w:t>
            </w:r>
          </w:p>
        </w:tc>
      </w:tr>
      <w:tr w:rsidR="00863059" w14:paraId="143D76CE"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C1467C4" w14:textId="77777777" w:rsidR="00863059" w:rsidRDefault="00000000">
            <w:pPr>
              <w:spacing w:before="100" w:after="100"/>
              <w:rPr>
                <w:rFonts w:ascii="標楷體" w:eastAsia="標楷體" w:hAnsi="標楷體"/>
              </w:rPr>
            </w:pPr>
            <w:r>
              <w:rPr>
                <w:rFonts w:ascii="標楷體" w:eastAsia="標楷體" w:hAnsi="標楷體"/>
              </w:rPr>
              <w:t>彌勒</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5DDA3AC" w14:textId="77777777" w:rsidR="00863059" w:rsidRDefault="00000000">
            <w:pPr>
              <w:spacing w:before="100" w:after="100"/>
              <w:rPr>
                <w:rFonts w:ascii="標楷體" w:eastAsia="標楷體" w:hAnsi="標楷體"/>
              </w:rPr>
            </w:pPr>
            <w:r>
              <w:rPr>
                <w:rFonts w:ascii="標楷體" w:eastAsia="標楷體" w:hAnsi="標楷體"/>
              </w:rPr>
              <w:t>查「彌勒」為佛教菩薩的名稱之一。爰以「彌勒」為商業名稱一部，易於使人誤認其與非營利之宗教團體有關。</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2DCAC50" w14:textId="77777777" w:rsidR="00863059" w:rsidRDefault="00000000">
            <w:pPr>
              <w:spacing w:before="100" w:after="100"/>
              <w:rPr>
                <w:rFonts w:ascii="標楷體" w:eastAsia="標楷體" w:hAnsi="標楷體"/>
              </w:rPr>
            </w:pPr>
            <w:r>
              <w:rPr>
                <w:rFonts w:ascii="標楷體" w:eastAsia="標楷體" w:hAnsi="標楷體"/>
              </w:rPr>
              <w:t>經濟部106年1月11日經商字第10502160990號函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6CB670F" w14:textId="77777777" w:rsidR="00863059" w:rsidRDefault="00000000">
            <w:pPr>
              <w:spacing w:before="100" w:after="100"/>
              <w:jc w:val="center"/>
            </w:pPr>
            <w:r>
              <w:t> </w:t>
            </w:r>
          </w:p>
        </w:tc>
      </w:tr>
      <w:tr w:rsidR="00863059" w14:paraId="4776EE9B" w14:textId="77777777">
        <w:trPr>
          <w:trHeight w:val="2107"/>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50373D6" w14:textId="77777777" w:rsidR="00863059" w:rsidRDefault="00000000">
            <w:pPr>
              <w:spacing w:line="0" w:lineRule="atLeast"/>
              <w:rPr>
                <w:rFonts w:ascii="標楷體" w:eastAsia="標楷體" w:hAnsi="標楷體"/>
              </w:rPr>
            </w:pPr>
            <w:r>
              <w:rPr>
                <w:rFonts w:ascii="標楷體" w:eastAsia="標楷體" w:hAnsi="標楷體"/>
              </w:rPr>
              <w:lastRenderedPageBreak/>
              <w:t>食物銀行、</w:t>
            </w:r>
          </w:p>
          <w:p w14:paraId="407F98A8" w14:textId="77777777" w:rsidR="00863059" w:rsidRDefault="00000000">
            <w:pPr>
              <w:spacing w:line="0" w:lineRule="atLeast"/>
              <w:rPr>
                <w:rFonts w:ascii="標楷體" w:eastAsia="標楷體" w:hAnsi="標楷體"/>
              </w:rPr>
            </w:pPr>
            <w:r>
              <w:rPr>
                <w:rFonts w:ascii="標楷體" w:eastAsia="標楷體" w:hAnsi="標楷體"/>
              </w:rPr>
              <w:t>食物銀行團隊</w:t>
            </w:r>
          </w:p>
          <w:p w14:paraId="7A103C8B" w14:textId="77777777" w:rsidR="00863059" w:rsidRDefault="00000000">
            <w:pPr>
              <w:spacing w:line="0" w:lineRule="atLeast"/>
              <w:rPr>
                <w:rFonts w:ascii="標楷體" w:eastAsia="標楷體" w:hAnsi="標楷體"/>
              </w:rPr>
            </w:pPr>
            <w:r>
              <w:rPr>
                <w:rFonts w:ascii="標楷體" w:eastAsia="標楷體" w:hAnsi="標楷體"/>
              </w:rPr>
              <w:t>銀行團隊</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BEFA6B1" w14:textId="77777777" w:rsidR="00863059" w:rsidRDefault="00000000">
            <w:pPr>
              <w:spacing w:after="24"/>
              <w:rPr>
                <w:rFonts w:ascii="標楷體" w:eastAsia="標楷體" w:hAnsi="標楷體"/>
              </w:rPr>
            </w:pPr>
            <w:r>
              <w:rPr>
                <w:rFonts w:ascii="標楷體" w:eastAsia="標楷體" w:hAnsi="標楷體"/>
              </w:rPr>
              <w:t>按銀行法第20條第3項規定，非銀行不得使用第一項名稱或易使人誤認其為銀行之名稱。</w:t>
            </w:r>
          </w:p>
          <w:p w14:paraId="13DABA6E" w14:textId="77777777" w:rsidR="00863059" w:rsidRDefault="00000000">
            <w:pPr>
              <w:rPr>
                <w:rFonts w:ascii="標楷體" w:eastAsia="標楷體" w:hAnsi="標楷體"/>
              </w:rPr>
            </w:pPr>
            <w:r>
              <w:rPr>
                <w:rFonts w:ascii="標楷體" w:eastAsia="標楷體" w:hAnsi="標楷體"/>
              </w:rPr>
              <w:t>以「OOO食物銀行」、「OOO食物銀行團隊」或「OOO銀行團隊」申請公司名稱，惟該公司營業項目為種苗栽培業，公司名稱中冠以銀行特取名稱字樣，且未明確指出其行業特性，有使人誤認其為金融機構之虞。</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92ED78A" w14:textId="77777777" w:rsidR="00863059" w:rsidRDefault="00000000">
            <w:pPr>
              <w:spacing w:before="100" w:after="100"/>
              <w:rPr>
                <w:rFonts w:ascii="標楷體" w:eastAsia="標楷體" w:hAnsi="標楷體"/>
              </w:rPr>
            </w:pPr>
            <w:r>
              <w:rPr>
                <w:rFonts w:ascii="標楷體" w:eastAsia="標楷體" w:hAnsi="標楷體"/>
              </w:rPr>
              <w:t>金融監督管理委員會銀行局106年3月06日銀局(法)字第10600045180號函</w:t>
            </w:r>
          </w:p>
          <w:p w14:paraId="250FB136" w14:textId="77777777" w:rsidR="00863059" w:rsidRDefault="00863059">
            <w:pPr>
              <w:spacing w:before="100" w:after="100"/>
              <w:rPr>
                <w:rFonts w:ascii="標楷體" w:eastAsia="標楷體" w:hAnsi="標楷體"/>
              </w:rPr>
            </w:pP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60E238E" w14:textId="77777777" w:rsidR="00863059" w:rsidRDefault="00000000">
            <w:pPr>
              <w:spacing w:before="100" w:after="100"/>
              <w:jc w:val="center"/>
            </w:pPr>
            <w:r>
              <w:t> </w:t>
            </w:r>
          </w:p>
        </w:tc>
      </w:tr>
      <w:tr w:rsidR="00863059" w14:paraId="591F4253"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8AC78FD" w14:textId="77777777" w:rsidR="00863059" w:rsidRDefault="00000000">
            <w:pPr>
              <w:spacing w:before="100" w:after="100"/>
              <w:rPr>
                <w:rFonts w:ascii="標楷體" w:eastAsia="標楷體" w:hAnsi="標楷體"/>
              </w:rPr>
            </w:pPr>
            <w:r>
              <w:rPr>
                <w:rFonts w:ascii="標楷體" w:eastAsia="標楷體" w:hAnsi="標楷體"/>
              </w:rPr>
              <w:t>一一九車主保鑣代辦站</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BAA6317" w14:textId="77777777" w:rsidR="00863059" w:rsidRDefault="00000000">
            <w:pPr>
              <w:spacing w:after="24"/>
              <w:rPr>
                <w:rFonts w:ascii="標楷體" w:eastAsia="標楷體" w:hAnsi="標楷體"/>
              </w:rPr>
            </w:pPr>
            <w:r>
              <w:rPr>
                <w:rFonts w:ascii="標楷體" w:eastAsia="標楷體" w:hAnsi="標楷體"/>
              </w:rPr>
              <w:t>查「119」是我國各地消防局救災救護指揮中心受理民眾電話報案的緊急專線，且為人民習慣使用之火警報案專用號碼，以「一一九車主保鑣代辦站」為商業名稱，恐易使人誤認與消防機關有關。</w:t>
            </w:r>
          </w:p>
          <w:p w14:paraId="62A859BF" w14:textId="77777777" w:rsidR="00863059" w:rsidRDefault="00000000">
            <w:pPr>
              <w:rPr>
                <w:rFonts w:ascii="標楷體" w:eastAsia="標楷體" w:hAnsi="標楷體"/>
              </w:rPr>
            </w:pPr>
            <w:r>
              <w:rPr>
                <w:rFonts w:ascii="標楷體" w:eastAsia="標楷體" w:hAnsi="標楷體"/>
              </w:rPr>
              <w:t>按保全業法第3條規定：「本法所稱保全業，係指依本法許可，並經依法設立經營保全業務之股份有限公司。」本件非屬保全股份有限公司，營業項目尚非保全業法第4條規定之保全業務，惟以「保鑣」為公司名稱，確易使人混淆為人身保全業務。</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F87DFE8" w14:textId="77777777" w:rsidR="00863059" w:rsidRDefault="00000000">
            <w:pPr>
              <w:spacing w:before="100" w:after="100"/>
              <w:rPr>
                <w:rFonts w:ascii="標楷體" w:eastAsia="標楷體" w:hAnsi="標楷體"/>
              </w:rPr>
            </w:pPr>
            <w:r>
              <w:rPr>
                <w:rFonts w:ascii="標楷體" w:eastAsia="標楷體" w:hAnsi="標楷體"/>
              </w:rPr>
              <w:t>經濟部106年5月8日經商字第10600581940號函</w:t>
            </w:r>
          </w:p>
          <w:p w14:paraId="4AA5BA39" w14:textId="77777777" w:rsidR="00863059" w:rsidRDefault="00000000">
            <w:pPr>
              <w:spacing w:before="100" w:after="100"/>
              <w:rPr>
                <w:rFonts w:ascii="標楷體" w:eastAsia="標楷體" w:hAnsi="標楷體"/>
              </w:rPr>
            </w:pPr>
            <w:r>
              <w:rPr>
                <w:rFonts w:ascii="標楷體" w:eastAsia="標楷體" w:hAnsi="標楷體"/>
              </w:rPr>
              <w:t>內政部106年4月27日內授警字第1060890281號函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2E5E8C2" w14:textId="77777777" w:rsidR="00863059" w:rsidRDefault="00000000">
            <w:pPr>
              <w:spacing w:before="100" w:after="100"/>
              <w:jc w:val="center"/>
            </w:pPr>
            <w:r>
              <w:t> </w:t>
            </w:r>
          </w:p>
        </w:tc>
      </w:tr>
      <w:tr w:rsidR="00863059" w14:paraId="4C6BBF7F"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F4060EA" w14:textId="77777777" w:rsidR="00863059" w:rsidRDefault="00000000">
            <w:pPr>
              <w:spacing w:before="100" w:after="100"/>
              <w:rPr>
                <w:rFonts w:ascii="標楷體" w:eastAsia="標楷體" w:hAnsi="標楷體"/>
              </w:rPr>
            </w:pPr>
            <w:r>
              <w:rPr>
                <w:rFonts w:ascii="標楷體" w:eastAsia="標楷體" w:hAnsi="標楷體"/>
              </w:rPr>
              <w:t>台稅網</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3D2C708" w14:textId="77777777" w:rsidR="00863059" w:rsidRDefault="00000000">
            <w:pPr>
              <w:spacing w:before="100" w:after="100"/>
              <w:rPr>
                <w:rFonts w:ascii="標楷體" w:eastAsia="標楷體" w:hAnsi="標楷體"/>
              </w:rPr>
            </w:pPr>
            <w:r>
              <w:rPr>
                <w:rFonts w:ascii="標楷體" w:eastAsia="標楷體" w:hAnsi="標楷體"/>
              </w:rPr>
              <w:t>按財政部基於中央財稅主管機關職權，為解釋稅法原意或規範執行法律所必要之技術性、細節性事項所發布之行政規則及解釋函令，多以「台財稅」或「臺稅」為發文字號，以「台稅網」為公司名稱之一部，可能使人誤解與稅務機關有關。</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82A1F19" w14:textId="77777777" w:rsidR="00863059" w:rsidRDefault="00000000">
            <w:pPr>
              <w:spacing w:before="100" w:after="100"/>
              <w:rPr>
                <w:rFonts w:ascii="標楷體" w:eastAsia="標楷體" w:hAnsi="標楷體"/>
              </w:rPr>
            </w:pPr>
            <w:r>
              <w:rPr>
                <w:rFonts w:ascii="標楷體" w:eastAsia="標楷體" w:hAnsi="標楷體"/>
              </w:rPr>
              <w:t>財政部106年9月14日臺稅稽徵字第10600664650號函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2F7EDD5" w14:textId="77777777" w:rsidR="00863059" w:rsidRDefault="00000000">
            <w:pPr>
              <w:spacing w:before="100" w:after="100"/>
              <w:jc w:val="center"/>
            </w:pPr>
            <w:r>
              <w:t> </w:t>
            </w:r>
          </w:p>
        </w:tc>
      </w:tr>
      <w:tr w:rsidR="00863059" w14:paraId="3AC57C63"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C9E510A" w14:textId="77777777" w:rsidR="00863059" w:rsidRDefault="00000000">
            <w:pPr>
              <w:spacing w:before="100" w:after="100"/>
              <w:rPr>
                <w:rFonts w:ascii="標楷體" w:eastAsia="標楷體" w:hAnsi="標楷體"/>
              </w:rPr>
            </w:pPr>
            <w:r>
              <w:rPr>
                <w:rFonts w:ascii="標楷體" w:eastAsia="標楷體" w:hAnsi="標楷體"/>
              </w:rPr>
              <w:t>慈善、志工、</w:t>
            </w:r>
          </w:p>
          <w:p w14:paraId="4097C7AC" w14:textId="77777777" w:rsidR="00863059" w:rsidRDefault="00000000">
            <w:pPr>
              <w:spacing w:before="100" w:after="100"/>
              <w:rPr>
                <w:rFonts w:ascii="標楷體" w:eastAsia="標楷體" w:hAnsi="標楷體"/>
              </w:rPr>
            </w:pPr>
            <w:r>
              <w:rPr>
                <w:rFonts w:ascii="標楷體" w:eastAsia="標楷體" w:hAnsi="標楷體"/>
              </w:rPr>
              <w:t>義工</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9D3DF90" w14:textId="77777777" w:rsidR="00863059" w:rsidRDefault="00000000">
            <w:pPr>
              <w:spacing w:before="100" w:after="100"/>
              <w:rPr>
                <w:rFonts w:ascii="標楷體" w:eastAsia="標楷體" w:hAnsi="標楷體"/>
              </w:rPr>
            </w:pPr>
            <w:r>
              <w:rPr>
                <w:rFonts w:ascii="標楷體" w:eastAsia="標楷體" w:hAnsi="標楷體"/>
              </w:rPr>
              <w:t>按公司法第18條第4項：「公司不得使用易於使人誤認其與…公益團體…之名稱。」次查教育部重編國語辭典修訂本：「慈善事業」係指基於惻隱之心或宗教信仰，提供不幸者衣食上的滿足或生活上的照顧等社會服務工作或機構；「志工」指願意在公共或志願團體內，不受報酬而貢獻其力量的人；「義工」指自願參與工作，不支領酬勞之人員。再按「志願服務法」第3條規定，「志願服務者(簡稱志工)：對社會提出志願服務者」；準此，「慈善」、「志工」、「義工」等字詞與上開公司法第18條規定未合。</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0345520" w14:textId="77777777" w:rsidR="00863059" w:rsidRDefault="00000000">
            <w:pPr>
              <w:spacing w:before="100" w:after="100"/>
              <w:rPr>
                <w:rFonts w:ascii="標楷體" w:eastAsia="標楷體" w:hAnsi="標楷體"/>
              </w:rPr>
            </w:pPr>
            <w:r>
              <w:rPr>
                <w:rFonts w:ascii="標楷體" w:eastAsia="標楷體" w:hAnsi="標楷體"/>
              </w:rPr>
              <w:t>經濟部商業司107年1月5日經商一字第10602359440號函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2B2A736" w14:textId="77777777" w:rsidR="00863059" w:rsidRDefault="00000000">
            <w:pPr>
              <w:spacing w:before="100" w:after="100"/>
              <w:jc w:val="center"/>
            </w:pPr>
            <w:r>
              <w:t> </w:t>
            </w:r>
          </w:p>
        </w:tc>
      </w:tr>
      <w:tr w:rsidR="00863059" w14:paraId="20B902EB" w14:textId="77777777">
        <w:trPr>
          <w:trHeight w:val="264"/>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541BD87" w14:textId="77777777" w:rsidR="00863059" w:rsidRDefault="00000000">
            <w:pPr>
              <w:rPr>
                <w:rFonts w:ascii="標楷體" w:eastAsia="標楷體" w:hAnsi="標楷體"/>
              </w:rPr>
            </w:pPr>
            <w:r>
              <w:rPr>
                <w:rFonts w:ascii="標楷體" w:eastAsia="標楷體" w:hAnsi="標楷體"/>
              </w:rPr>
              <w:lastRenderedPageBreak/>
              <w:t>反洗錢師、</w:t>
            </w:r>
          </w:p>
          <w:p w14:paraId="0610BC8A" w14:textId="77777777" w:rsidR="00863059" w:rsidRDefault="00000000">
            <w:pPr>
              <w:rPr>
                <w:rFonts w:ascii="標楷體" w:eastAsia="標楷體" w:hAnsi="標楷體"/>
              </w:rPr>
            </w:pPr>
            <w:r>
              <w:rPr>
                <w:rFonts w:ascii="標楷體" w:eastAsia="標楷體" w:hAnsi="標楷體"/>
              </w:rPr>
              <w:t>臺灣公認、</w:t>
            </w:r>
          </w:p>
          <w:p w14:paraId="4B1D9B1A" w14:textId="77777777" w:rsidR="00863059" w:rsidRDefault="00000000">
            <w:pPr>
              <w:rPr>
                <w:rFonts w:ascii="標楷體" w:eastAsia="標楷體" w:hAnsi="標楷體"/>
              </w:rPr>
            </w:pPr>
            <w:r>
              <w:rPr>
                <w:rFonts w:ascii="標楷體" w:eastAsia="標楷體" w:hAnsi="標楷體"/>
              </w:rPr>
              <w:t>洗錢防制</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9D40B49" w14:textId="77777777" w:rsidR="00863059" w:rsidRDefault="00000000">
            <w:pPr>
              <w:spacing w:before="100" w:after="100"/>
              <w:rPr>
                <w:rFonts w:ascii="標楷體" w:eastAsia="標楷體" w:hAnsi="標楷體"/>
              </w:rPr>
            </w:pPr>
            <w:r>
              <w:rPr>
                <w:rFonts w:ascii="標楷體" w:eastAsia="標楷體" w:hAnsi="標楷體"/>
              </w:rPr>
              <w:t>「洗錢防制」及「反洗錢師」確有誤認與政府推動政策法規事務或與專業職業技術人員執業範圍有關之虞，建議公司名稱避免使用「反洗錢師」、「臺灣公認」、「洗錢防制」等名稱文字。</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6C1DD5D" w14:textId="77777777" w:rsidR="00863059" w:rsidRDefault="00000000">
            <w:pPr>
              <w:spacing w:before="100" w:after="100"/>
              <w:rPr>
                <w:rFonts w:ascii="標楷體" w:eastAsia="標楷體" w:hAnsi="標楷體"/>
              </w:rPr>
            </w:pPr>
            <w:r>
              <w:rPr>
                <w:rFonts w:ascii="標楷體" w:eastAsia="標楷體" w:hAnsi="標楷體"/>
              </w:rPr>
              <w:t>法務部107年1月19日法檢決字第10600211620號函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6561D91" w14:textId="77777777" w:rsidR="00863059" w:rsidRDefault="00000000">
            <w:pPr>
              <w:spacing w:before="100" w:after="100"/>
              <w:jc w:val="center"/>
            </w:pPr>
            <w:r>
              <w:t> </w:t>
            </w:r>
          </w:p>
        </w:tc>
      </w:tr>
      <w:tr w:rsidR="00863059" w14:paraId="24DF4434"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4B1B088" w14:textId="77777777" w:rsidR="00863059" w:rsidRDefault="00000000">
            <w:pPr>
              <w:spacing w:before="100" w:after="100"/>
              <w:rPr>
                <w:rFonts w:ascii="標楷體" w:eastAsia="標楷體" w:hAnsi="標楷體"/>
              </w:rPr>
            </w:pPr>
            <w:r>
              <w:rPr>
                <w:rFonts w:ascii="標楷體" w:eastAsia="標楷體" w:hAnsi="標楷體"/>
              </w:rPr>
              <w:t>保證責任</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FCE5654" w14:textId="77777777" w:rsidR="00863059" w:rsidRDefault="00000000">
            <w:pPr>
              <w:spacing w:before="100" w:after="100"/>
              <w:rPr>
                <w:rFonts w:ascii="標楷體" w:eastAsia="標楷體" w:hAnsi="標楷體"/>
              </w:rPr>
            </w:pPr>
            <w:r>
              <w:rPr>
                <w:rFonts w:ascii="標楷體" w:eastAsia="標楷體" w:hAnsi="標楷體"/>
              </w:rPr>
              <w:t>查合作社法第4條規定：「合作社之責任，分列三種：一、有限責任，謂社員以其所認股額為限，負其責任。二、保證責任，謂社員以其所認股額及保證金額為限，負其責任。三、無限責任，謂合作社財產不足清償債務時，由社員連帶負其責任。」另該法第6條第1項規定：「合作社之責任及主要業務，應於名稱上表明。」爰「保證責任」作為商業特取名稱，恐易使人誤認與合作社有關，自有不當，核與前揭規定不合。</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9D2B75A" w14:textId="77777777" w:rsidR="00863059" w:rsidRDefault="00000000">
            <w:pPr>
              <w:spacing w:before="100" w:after="100"/>
              <w:rPr>
                <w:rFonts w:ascii="標楷體" w:eastAsia="標楷體" w:hAnsi="標楷體"/>
              </w:rPr>
            </w:pPr>
            <w:r>
              <w:rPr>
                <w:rFonts w:ascii="標楷體" w:eastAsia="標楷體" w:hAnsi="標楷體"/>
              </w:rPr>
              <w:t>經濟部商業司107年5月2日經商一字第10702241670號函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3D09B35" w14:textId="77777777" w:rsidR="00863059" w:rsidRDefault="00000000">
            <w:pPr>
              <w:spacing w:before="100" w:after="100"/>
              <w:jc w:val="center"/>
            </w:pPr>
            <w:r>
              <w:t> </w:t>
            </w:r>
          </w:p>
        </w:tc>
      </w:tr>
      <w:tr w:rsidR="00863059" w14:paraId="22807604"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44853C9" w14:textId="77777777" w:rsidR="00863059" w:rsidRDefault="00000000">
            <w:pPr>
              <w:spacing w:before="100" w:after="100"/>
              <w:rPr>
                <w:rFonts w:ascii="標楷體" w:eastAsia="標楷體" w:hAnsi="標楷體"/>
              </w:rPr>
            </w:pPr>
            <w:r>
              <w:rPr>
                <w:rFonts w:ascii="標楷體" w:eastAsia="標楷體" w:hAnsi="標楷體"/>
              </w:rPr>
              <w:t>教育所</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5C31825" w14:textId="77777777" w:rsidR="00863059" w:rsidRDefault="00000000">
            <w:pPr>
              <w:spacing w:before="100" w:after="100"/>
              <w:rPr>
                <w:rFonts w:ascii="標楷體" w:eastAsia="標楷體" w:hAnsi="標楷體"/>
              </w:rPr>
            </w:pPr>
            <w:r>
              <w:rPr>
                <w:rFonts w:ascii="標楷體" w:eastAsia="標楷體" w:hAnsi="標楷體"/>
              </w:rPr>
              <w:t>按商業名稱及所營業務預查審核準則第10條規定略以：「商業名稱不得使用教育會、研究所或其他易於使人誤認為與政府機關或公益團體有關之名稱。」有關「OOOO教育所」商業名稱預查，恐易使人誤認為與政府機關或公益團體有關，自有不當，核與前揭規定不合。</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881F9EB" w14:textId="77777777" w:rsidR="00863059" w:rsidRDefault="00000000">
            <w:pPr>
              <w:spacing w:before="100" w:after="100"/>
              <w:rPr>
                <w:rFonts w:ascii="標楷體" w:eastAsia="標楷體" w:hAnsi="標楷體"/>
              </w:rPr>
            </w:pPr>
            <w:r>
              <w:rPr>
                <w:rFonts w:ascii="標楷體" w:eastAsia="標楷體" w:hAnsi="標楷體"/>
              </w:rPr>
              <w:t>經濟部商業司107年9月4日經商一字第10702308210號函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D5D61DF" w14:textId="77777777" w:rsidR="00863059" w:rsidRDefault="00000000">
            <w:pPr>
              <w:spacing w:before="100" w:after="100"/>
              <w:jc w:val="center"/>
            </w:pPr>
            <w:r>
              <w:t> </w:t>
            </w:r>
          </w:p>
        </w:tc>
      </w:tr>
      <w:tr w:rsidR="00863059" w14:paraId="1199C69F"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53C2E4D" w14:textId="77777777" w:rsidR="00863059" w:rsidRDefault="00000000">
            <w:pPr>
              <w:spacing w:before="100" w:after="100"/>
              <w:rPr>
                <w:rFonts w:ascii="標楷體" w:eastAsia="標楷體" w:hAnsi="標楷體"/>
              </w:rPr>
            </w:pPr>
            <w:r>
              <w:rPr>
                <w:rFonts w:ascii="標楷體" w:eastAsia="標楷體" w:hAnsi="標楷體"/>
              </w:rPr>
              <w:t>簽證</w:t>
            </w:r>
          </w:p>
          <w:p w14:paraId="60C91850" w14:textId="77777777" w:rsidR="00863059" w:rsidRDefault="00000000">
            <w:pPr>
              <w:spacing w:before="100" w:after="100"/>
              <w:rPr>
                <w:rFonts w:ascii="標楷體" w:eastAsia="標楷體" w:hAnsi="標楷體"/>
              </w:rPr>
            </w:pPr>
            <w:r>
              <w:rPr>
                <w:rFonts w:ascii="標楷體" w:eastAsia="標楷體" w:hAnsi="標楷體"/>
              </w:rPr>
              <w:t>台胞證</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DB694D3" w14:textId="77777777" w:rsidR="00863059" w:rsidRDefault="00000000">
            <w:pPr>
              <w:spacing w:before="24"/>
              <w:rPr>
                <w:rFonts w:ascii="標楷體" w:eastAsia="標楷體" w:hAnsi="標楷體"/>
              </w:rPr>
            </w:pPr>
            <w:r>
              <w:rPr>
                <w:rFonts w:ascii="標楷體" w:eastAsia="標楷體" w:hAnsi="標楷體"/>
              </w:rPr>
              <w:t>倘以「簽證」為公司名稱之一部，易有使人誤認其為政府機關權責業務授權之虞。</w:t>
            </w:r>
          </w:p>
          <w:p w14:paraId="00781B61" w14:textId="77777777" w:rsidR="00863059" w:rsidRDefault="00000000">
            <w:pPr>
              <w:rPr>
                <w:rFonts w:ascii="標楷體" w:eastAsia="標楷體" w:hAnsi="標楷體"/>
              </w:rPr>
            </w:pPr>
            <w:r>
              <w:rPr>
                <w:rFonts w:ascii="標楷體" w:eastAsia="標楷體" w:hAnsi="標楷體"/>
              </w:rPr>
              <w:t>按一般俗稱之「台胞證」，係中國大陸公安部出入境管理局依「中國公民往來臺灣地區管理辦法」，對我民眾來往中國大陸核發之「臺灣居民來往大陸通行證」。查該「中國公民往來臺灣地區管理辦法」第2條規定，將我民眾定性為「居住在臺灣地區的中國公民」，第15條復規定，「對批准來大陸的臺灣居民，由國家主管機關簽發旅行證件。」陸方規範有其政治圖謀，外界甚至認有對我矮化或內國化之疑慮，一般公司名稱使用相關文字恐有妨害我方公共秩序之虞。</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ABEF89C" w14:textId="77777777" w:rsidR="00863059" w:rsidRDefault="00000000">
            <w:pPr>
              <w:rPr>
                <w:rFonts w:ascii="標楷體" w:eastAsia="標楷體" w:hAnsi="標楷體"/>
              </w:rPr>
            </w:pPr>
            <w:r>
              <w:rPr>
                <w:rFonts w:ascii="標楷體" w:eastAsia="標楷體" w:hAnsi="標楷體"/>
              </w:rPr>
              <w:t>外交部107年10月3日外授領一字第1075136497號函</w:t>
            </w:r>
          </w:p>
          <w:p w14:paraId="2B543E22" w14:textId="77777777" w:rsidR="00863059" w:rsidRDefault="00000000">
            <w:pPr>
              <w:spacing w:after="100"/>
              <w:rPr>
                <w:rFonts w:ascii="標楷體" w:eastAsia="標楷體" w:hAnsi="標楷體"/>
              </w:rPr>
            </w:pPr>
            <w:r>
              <w:rPr>
                <w:rFonts w:ascii="標楷體" w:eastAsia="標楷體" w:hAnsi="標楷體"/>
              </w:rPr>
              <w:t>行政院大陸委員會107年10月17日陸經字第1079908075號函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9E06BF0" w14:textId="77777777" w:rsidR="00863059" w:rsidRDefault="00863059">
            <w:pPr>
              <w:spacing w:before="100" w:after="100"/>
              <w:jc w:val="center"/>
            </w:pPr>
          </w:p>
        </w:tc>
      </w:tr>
      <w:tr w:rsidR="00863059" w14:paraId="63A16FF4"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3657742" w14:textId="77777777" w:rsidR="00863059" w:rsidRDefault="00000000">
            <w:pPr>
              <w:spacing w:before="100" w:after="100"/>
              <w:rPr>
                <w:rFonts w:ascii="標楷體" w:eastAsia="標楷體" w:hAnsi="標楷體"/>
              </w:rPr>
            </w:pPr>
            <w:r>
              <w:rPr>
                <w:rFonts w:ascii="標楷體" w:eastAsia="標楷體" w:hAnsi="標楷體"/>
              </w:rPr>
              <w:t>委員會</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69D1356" w14:textId="77777777" w:rsidR="00863059" w:rsidRDefault="00000000">
            <w:pPr>
              <w:spacing w:before="24"/>
              <w:rPr>
                <w:rFonts w:ascii="標楷體" w:eastAsia="標楷體" w:hAnsi="標楷體"/>
              </w:rPr>
            </w:pPr>
            <w:r>
              <w:rPr>
                <w:rFonts w:ascii="標楷體" w:eastAsia="標楷體" w:hAnsi="標楷體"/>
              </w:rPr>
              <w:t>商業登記法第27條前段、商業名稱及所營業務預查審核準則第10條規定，商業名稱不得使用易於使人誤認為與政府機關或公益團體有關之名稱。次依教育部國語辭典簡編本中「委員</w:t>
            </w:r>
            <w:r>
              <w:rPr>
                <w:rFonts w:ascii="標楷體" w:eastAsia="標楷體" w:hAnsi="標楷體"/>
              </w:rPr>
              <w:lastRenderedPageBreak/>
              <w:t>會」之定義為:一種用以處理政務或審查議案的組織方式。如行政機關、立法機關多設有各種委員會，以處理特定事件或審查各種法案。</w:t>
            </w:r>
          </w:p>
          <w:p w14:paraId="02FBCDD2" w14:textId="77777777" w:rsidR="00863059" w:rsidRDefault="00000000">
            <w:pPr>
              <w:rPr>
                <w:rFonts w:ascii="標楷體" w:eastAsia="標楷體" w:hAnsi="標楷體"/>
              </w:rPr>
            </w:pPr>
            <w:r>
              <w:rPr>
                <w:rFonts w:ascii="標楷體" w:eastAsia="標楷體" w:hAnsi="標楷體"/>
              </w:rPr>
              <w:t>有關「委員會」為商業名稱之一部，恐易使人誤認為與政府機關有關，自有不當，核與前揭規定不合。</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113A345" w14:textId="77777777" w:rsidR="00863059" w:rsidRDefault="00000000">
            <w:pPr>
              <w:spacing w:before="100" w:after="100"/>
              <w:rPr>
                <w:rFonts w:ascii="標楷體" w:eastAsia="標楷體" w:hAnsi="標楷體"/>
              </w:rPr>
            </w:pPr>
            <w:r>
              <w:rPr>
                <w:rFonts w:ascii="標楷體" w:eastAsia="標楷體" w:hAnsi="標楷體"/>
              </w:rPr>
              <w:lastRenderedPageBreak/>
              <w:t>經濟部107年12月20日經商字第10700755210號函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96B4777" w14:textId="77777777" w:rsidR="00863059" w:rsidRDefault="00863059">
            <w:pPr>
              <w:spacing w:before="100" w:after="100"/>
              <w:jc w:val="center"/>
            </w:pPr>
          </w:p>
        </w:tc>
      </w:tr>
      <w:tr w:rsidR="00863059" w14:paraId="752F3F39"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350C7AC" w14:textId="77777777" w:rsidR="00863059" w:rsidRDefault="00000000">
            <w:pPr>
              <w:spacing w:before="100" w:after="100"/>
              <w:rPr>
                <w:rFonts w:ascii="標楷體" w:eastAsia="標楷體" w:hAnsi="標楷體"/>
              </w:rPr>
            </w:pPr>
            <w:r>
              <w:rPr>
                <w:rFonts w:ascii="標楷體" w:eastAsia="標楷體" w:hAnsi="標楷體"/>
              </w:rPr>
              <w:t>美牙館</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D08D7C5" w14:textId="77777777" w:rsidR="00863059" w:rsidRDefault="00000000">
            <w:pPr>
              <w:spacing w:before="100" w:after="100"/>
              <w:rPr>
                <w:rFonts w:ascii="標楷體" w:eastAsia="標楷體" w:hAnsi="標楷體"/>
              </w:rPr>
            </w:pPr>
            <w:r>
              <w:rPr>
                <w:rFonts w:ascii="標楷體" w:eastAsia="標楷體" w:hAnsi="標楷體"/>
              </w:rPr>
              <w:t>商號「OOO美牙館」係經營美容美髮服務業，非屬醫療機構，惟所稱「美白」，若牙齒美白之方式是使用改變(或破壞)生理結構之藥品或醫療器材，屬醫療業務範圍，為避免混淆，以「OOO美牙館」為商號名稱，認有不宜。</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74A6294" w14:textId="77777777" w:rsidR="00863059" w:rsidRDefault="00000000">
            <w:pPr>
              <w:rPr>
                <w:rFonts w:ascii="標楷體" w:eastAsia="標楷體" w:hAnsi="標楷體"/>
              </w:rPr>
            </w:pPr>
            <w:r>
              <w:rPr>
                <w:rFonts w:ascii="標楷體" w:eastAsia="標楷體" w:hAnsi="標楷體"/>
              </w:rPr>
              <w:t>經濟部107年12月27經商字第10700759120號函</w:t>
            </w:r>
          </w:p>
          <w:p w14:paraId="6BB4A294" w14:textId="77777777" w:rsidR="00863059" w:rsidRDefault="00000000">
            <w:pPr>
              <w:rPr>
                <w:rFonts w:ascii="標楷體" w:eastAsia="標楷體" w:hAnsi="標楷體"/>
              </w:rPr>
            </w:pPr>
            <w:r>
              <w:rPr>
                <w:rFonts w:ascii="標楷體" w:eastAsia="標楷體" w:hAnsi="標楷體"/>
              </w:rPr>
              <w:t>衛生福利部107年12月17日衛部醫字第1071668456號函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BCDE74D" w14:textId="77777777" w:rsidR="00863059" w:rsidRDefault="00863059">
            <w:pPr>
              <w:spacing w:before="100" w:after="100"/>
              <w:jc w:val="center"/>
            </w:pPr>
          </w:p>
        </w:tc>
      </w:tr>
      <w:tr w:rsidR="00863059" w14:paraId="4BF0492B"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0996E23" w14:textId="77777777" w:rsidR="00863059" w:rsidRDefault="00000000">
            <w:pPr>
              <w:spacing w:before="100" w:after="100"/>
              <w:rPr>
                <w:rFonts w:ascii="標楷體" w:eastAsia="標楷體" w:hAnsi="標楷體"/>
              </w:rPr>
            </w:pPr>
            <w:r>
              <w:rPr>
                <w:rFonts w:ascii="標楷體" w:eastAsia="標楷體" w:hAnsi="標楷體"/>
              </w:rPr>
              <w:t>服務學習</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922F515" w14:textId="77777777" w:rsidR="00863059" w:rsidRDefault="00000000">
            <w:pPr>
              <w:spacing w:before="100" w:after="100"/>
              <w:rPr>
                <w:rFonts w:ascii="標楷體" w:eastAsia="標楷體" w:hAnsi="標楷體"/>
              </w:rPr>
            </w:pPr>
            <w:r>
              <w:rPr>
                <w:rFonts w:ascii="標楷體" w:eastAsia="標楷體" w:hAnsi="標楷體"/>
              </w:rPr>
              <w:t>服務學習是透過有系統的設計、規劃、督導、省思及評量來達成設定的學習目標，是「服務」與「課程學習」的相互結合。倘以服務學習作為商業名稱，似易造成混淆。</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D20DB3B" w14:textId="77777777" w:rsidR="00863059" w:rsidRDefault="00000000">
            <w:pPr>
              <w:spacing w:before="24"/>
              <w:rPr>
                <w:rFonts w:ascii="標楷體" w:eastAsia="標楷體" w:hAnsi="標楷體"/>
              </w:rPr>
            </w:pPr>
            <w:r>
              <w:rPr>
                <w:rFonts w:ascii="標楷體" w:eastAsia="標楷體" w:hAnsi="標楷體"/>
              </w:rPr>
              <w:t>經濟部108年1月21經商字第10800511030號函</w:t>
            </w:r>
          </w:p>
          <w:p w14:paraId="10872D8B" w14:textId="77777777" w:rsidR="00863059" w:rsidRDefault="00000000">
            <w:pPr>
              <w:rPr>
                <w:rFonts w:ascii="標楷體" w:eastAsia="標楷體" w:hAnsi="標楷體"/>
              </w:rPr>
            </w:pPr>
            <w:r>
              <w:rPr>
                <w:rFonts w:ascii="標楷體" w:eastAsia="標楷體" w:hAnsi="標楷體"/>
              </w:rPr>
              <w:t>教育部108年1月15日臺教授青字第1080000030號函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CEAEF6F" w14:textId="77777777" w:rsidR="00863059" w:rsidRDefault="00863059">
            <w:pPr>
              <w:spacing w:before="100" w:after="100"/>
              <w:jc w:val="center"/>
            </w:pPr>
          </w:p>
        </w:tc>
      </w:tr>
      <w:tr w:rsidR="00863059" w14:paraId="172E9815"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C33DA46" w14:textId="77777777" w:rsidR="00863059" w:rsidRDefault="00000000">
            <w:pPr>
              <w:spacing w:before="24"/>
              <w:rPr>
                <w:rFonts w:ascii="標楷體" w:eastAsia="標楷體" w:hAnsi="標楷體"/>
              </w:rPr>
            </w:pPr>
            <w:r>
              <w:rPr>
                <w:rFonts w:ascii="標楷體" w:eastAsia="標楷體" w:hAnsi="標楷體"/>
              </w:rPr>
              <w:t>總團、</w:t>
            </w:r>
          </w:p>
          <w:p w14:paraId="4C499F99" w14:textId="77777777" w:rsidR="00863059" w:rsidRDefault="00000000">
            <w:pPr>
              <w:spacing w:before="24"/>
              <w:rPr>
                <w:rFonts w:ascii="標楷體" w:eastAsia="標楷體" w:hAnsi="標楷體"/>
              </w:rPr>
            </w:pPr>
            <w:r>
              <w:rPr>
                <w:rFonts w:ascii="標楷體" w:eastAsia="標楷體" w:hAnsi="標楷體"/>
              </w:rPr>
              <w:t>青年團</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F7C8733" w14:textId="77777777" w:rsidR="00863059" w:rsidRDefault="00000000">
            <w:pPr>
              <w:spacing w:before="100" w:after="100"/>
              <w:rPr>
                <w:rFonts w:ascii="標楷體" w:eastAsia="標楷體" w:hAnsi="標楷體"/>
              </w:rPr>
            </w:pPr>
            <w:r>
              <w:rPr>
                <w:rFonts w:ascii="標楷體" w:eastAsia="標楷體" w:hAnsi="標楷體"/>
              </w:rPr>
              <w:t>以「OO總團」及「OO青年團」申請預查商業名稱，可能造成民眾混淆或誤認與公益團體有關。</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75B8878" w14:textId="77777777" w:rsidR="00863059" w:rsidRDefault="00000000">
            <w:pPr>
              <w:spacing w:before="24"/>
              <w:rPr>
                <w:rFonts w:ascii="標楷體" w:eastAsia="標楷體" w:hAnsi="標楷體"/>
              </w:rPr>
            </w:pPr>
            <w:r>
              <w:rPr>
                <w:rFonts w:ascii="標楷體" w:eastAsia="標楷體" w:hAnsi="標楷體"/>
              </w:rPr>
              <w:t>經濟部108年4月1日經商字第10800552960號函</w:t>
            </w:r>
          </w:p>
          <w:p w14:paraId="7D8F2E5E" w14:textId="77777777" w:rsidR="00863059" w:rsidRDefault="00000000">
            <w:pPr>
              <w:rPr>
                <w:rFonts w:ascii="標楷體" w:eastAsia="標楷體" w:hAnsi="標楷體"/>
              </w:rPr>
            </w:pPr>
            <w:r>
              <w:rPr>
                <w:rFonts w:ascii="標楷體" w:eastAsia="標楷體" w:hAnsi="標楷體"/>
              </w:rPr>
              <w:t>內政部108年3月15日以台內團字第1080103729號函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8F2D6FD" w14:textId="77777777" w:rsidR="00863059" w:rsidRDefault="00863059">
            <w:pPr>
              <w:spacing w:before="100" w:after="100"/>
              <w:jc w:val="center"/>
            </w:pPr>
          </w:p>
        </w:tc>
      </w:tr>
      <w:tr w:rsidR="00863059" w14:paraId="38DDCD3E"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18D0DF4" w14:textId="77777777" w:rsidR="00863059" w:rsidRDefault="00000000">
            <w:pPr>
              <w:spacing w:before="100" w:after="100"/>
              <w:rPr>
                <w:rFonts w:ascii="標楷體" w:eastAsia="標楷體" w:hAnsi="標楷體"/>
              </w:rPr>
            </w:pPr>
            <w:r>
              <w:rPr>
                <w:rFonts w:ascii="標楷體" w:eastAsia="標楷體" w:hAnsi="標楷體"/>
              </w:rPr>
              <w:t>食療</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B5D4FE9" w14:textId="77777777" w:rsidR="00863059" w:rsidRDefault="00000000">
            <w:pPr>
              <w:spacing w:before="100" w:after="100"/>
              <w:rPr>
                <w:rFonts w:ascii="標楷體" w:eastAsia="標楷體" w:hAnsi="標楷體"/>
              </w:rPr>
            </w:pPr>
            <w:r>
              <w:rPr>
                <w:rFonts w:ascii="標楷體" w:eastAsia="標楷體" w:hAnsi="標楷體"/>
              </w:rPr>
              <w:t>以「食療」為公司名稱，其是否涉嫌違反食品標示、廣告等規定，應視該公司後續相關商業行為，依整體表現判定之。惟倘上開公司名稱使用於食品之產品標示或廣告中，恐有易生誤解之虞。</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5CF8AAA" w14:textId="77777777" w:rsidR="00863059" w:rsidRDefault="00000000">
            <w:pPr>
              <w:spacing w:before="100" w:after="100"/>
              <w:rPr>
                <w:rFonts w:ascii="標楷體" w:eastAsia="標楷體" w:hAnsi="標楷體"/>
              </w:rPr>
            </w:pPr>
            <w:r>
              <w:rPr>
                <w:rFonts w:ascii="標楷體" w:eastAsia="標楷體" w:hAnsi="標楷體"/>
              </w:rPr>
              <w:t>衛生福利部108年11月13日 衛授食字第1080026886號函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607809D" w14:textId="77777777" w:rsidR="00863059" w:rsidRDefault="00863059">
            <w:pPr>
              <w:spacing w:before="100" w:after="100"/>
              <w:jc w:val="center"/>
            </w:pPr>
          </w:p>
        </w:tc>
      </w:tr>
      <w:tr w:rsidR="00863059" w14:paraId="13812AE5"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017A4EE" w14:textId="77777777" w:rsidR="00863059" w:rsidRDefault="00000000">
            <w:pPr>
              <w:spacing w:before="100" w:after="100"/>
              <w:rPr>
                <w:rFonts w:ascii="標楷體" w:eastAsia="標楷體" w:hAnsi="標楷體"/>
              </w:rPr>
            </w:pPr>
            <w:r>
              <w:rPr>
                <w:rFonts w:ascii="標楷體" w:eastAsia="標楷體" w:hAnsi="標楷體"/>
              </w:rPr>
              <w:t>南門市場停車場有限公司</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61F1D66" w14:textId="77777777" w:rsidR="00863059" w:rsidRDefault="00000000">
            <w:pPr>
              <w:spacing w:before="100" w:after="100"/>
              <w:rPr>
                <w:rFonts w:ascii="標楷體" w:eastAsia="標楷體" w:hAnsi="標楷體"/>
              </w:rPr>
            </w:pPr>
            <w:r>
              <w:rPr>
                <w:rFonts w:ascii="標楷體" w:eastAsia="標楷體" w:hAnsi="標楷體"/>
              </w:rPr>
              <w:t>以「南門市場停車場有限公司」作公司申請登記案，考量該名稱顯然易致第三人誤認與臺北市市場處轄管之南門市場相關。</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2B78ADA" w14:textId="77777777" w:rsidR="00863059" w:rsidRDefault="00000000">
            <w:pPr>
              <w:spacing w:before="100" w:after="100"/>
              <w:rPr>
                <w:rFonts w:ascii="標楷體" w:eastAsia="標楷體" w:hAnsi="標楷體"/>
              </w:rPr>
            </w:pPr>
            <w:r>
              <w:rPr>
                <w:rFonts w:ascii="標楷體" w:eastAsia="標楷體" w:hAnsi="標楷體"/>
              </w:rPr>
              <w:t>臺北市政府108年12月11日北市市場字第1080162041號函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6569AE6" w14:textId="77777777" w:rsidR="00863059" w:rsidRDefault="00863059">
            <w:pPr>
              <w:spacing w:before="100" w:after="100"/>
              <w:jc w:val="center"/>
            </w:pPr>
          </w:p>
        </w:tc>
      </w:tr>
      <w:tr w:rsidR="00863059" w14:paraId="5072A47E"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D5755A7" w14:textId="77777777" w:rsidR="00863059" w:rsidRDefault="00000000">
            <w:pPr>
              <w:rPr>
                <w:rFonts w:ascii="標楷體" w:eastAsia="標楷體" w:hAnsi="標楷體"/>
              </w:rPr>
            </w:pPr>
            <w:r>
              <w:rPr>
                <w:rFonts w:ascii="標楷體" w:eastAsia="標楷體" w:hAnsi="標楷體"/>
              </w:rPr>
              <w:t>南化淨水廠、南化淨水場</w:t>
            </w:r>
          </w:p>
          <w:p w14:paraId="7A7DC5ED" w14:textId="77777777" w:rsidR="00863059" w:rsidRDefault="00000000">
            <w:pPr>
              <w:rPr>
                <w:rFonts w:ascii="標楷體" w:eastAsia="標楷體" w:hAnsi="標楷體"/>
              </w:rPr>
            </w:pPr>
            <w:r>
              <w:rPr>
                <w:rFonts w:ascii="標楷體" w:eastAsia="標楷體" w:hAnsi="標楷體"/>
              </w:rPr>
              <w:t>南化給水廠、南化給水場</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61F0245" w14:textId="77777777" w:rsidR="00863059" w:rsidRDefault="00000000">
            <w:pPr>
              <w:spacing w:before="100" w:after="100"/>
              <w:rPr>
                <w:rFonts w:ascii="標楷體" w:eastAsia="標楷體" w:hAnsi="標楷體"/>
              </w:rPr>
            </w:pPr>
            <w:r>
              <w:rPr>
                <w:rFonts w:ascii="標楷體" w:eastAsia="標楷體" w:hAnsi="標楷體"/>
              </w:rPr>
              <w:t>按「公司法」第18條第4項規定：「公司不得使用易於使人誤認其與政府機關、公益團體有關或妨害公共秩序或善良風俗之名稱。」公司名稱易使人誤認與台水公司有關或屬台水公司經營事業，故以「南化淨水廠」、「南化淨水</w:t>
            </w:r>
            <w:r>
              <w:rPr>
                <w:rFonts w:ascii="標楷體" w:eastAsia="標楷體" w:hAnsi="標楷體"/>
              </w:rPr>
              <w:lastRenderedPageBreak/>
              <w:t>場」、「南化給水廠」、「南化給水場」等類似名稱，均不適宜。</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EA6DD92" w14:textId="77777777" w:rsidR="00863059" w:rsidRDefault="00000000">
            <w:pPr>
              <w:spacing w:before="100" w:after="100"/>
              <w:rPr>
                <w:rFonts w:ascii="標楷體" w:eastAsia="標楷體" w:hAnsi="標楷體"/>
              </w:rPr>
            </w:pPr>
            <w:r>
              <w:rPr>
                <w:rFonts w:ascii="標楷體" w:eastAsia="標楷體" w:hAnsi="標楷體"/>
              </w:rPr>
              <w:lastRenderedPageBreak/>
              <w:t>經濟部水利署108年12月27日經水事字第10853352010號函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28EEEF9" w14:textId="77777777" w:rsidR="00863059" w:rsidRDefault="00863059">
            <w:pPr>
              <w:spacing w:before="100" w:after="100"/>
              <w:jc w:val="center"/>
            </w:pPr>
          </w:p>
        </w:tc>
      </w:tr>
      <w:tr w:rsidR="00863059" w14:paraId="1B38CE21"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91D4E0A" w14:textId="77777777" w:rsidR="00863059" w:rsidRDefault="00000000">
            <w:pPr>
              <w:spacing w:before="100" w:after="100"/>
              <w:rPr>
                <w:rFonts w:ascii="標楷體" w:eastAsia="標楷體" w:hAnsi="標楷體"/>
              </w:rPr>
            </w:pPr>
            <w:r>
              <w:rPr>
                <w:rFonts w:ascii="標楷體" w:eastAsia="標楷體" w:hAnsi="標楷體"/>
              </w:rPr>
              <w:t>技能檢定、技術士、技能職類測驗能力認證</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447AE6C" w14:textId="77777777" w:rsidR="00863059" w:rsidRDefault="00000000">
            <w:pPr>
              <w:spacing w:before="100" w:after="100"/>
              <w:rPr>
                <w:rFonts w:ascii="標楷體" w:eastAsia="標楷體" w:hAnsi="標楷體"/>
              </w:rPr>
            </w:pPr>
            <w:r>
              <w:rPr>
                <w:rFonts w:ascii="標楷體" w:eastAsia="標楷體" w:hAnsi="標楷體"/>
              </w:rPr>
              <w:t>為確保國人取得相關證照之權益，「技能檢定」、「技術士」及「技能職類測驗能力認證」為勞動部辦理能力鑑定業務專屬名稱。</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CFB4870" w14:textId="77777777" w:rsidR="00863059" w:rsidRDefault="00000000">
            <w:pPr>
              <w:spacing w:before="100" w:after="100"/>
              <w:rPr>
                <w:rFonts w:ascii="標楷體" w:eastAsia="標楷體" w:hAnsi="標楷體"/>
              </w:rPr>
            </w:pPr>
            <w:r>
              <w:rPr>
                <w:rFonts w:ascii="標楷體" w:eastAsia="標楷體" w:hAnsi="標楷體"/>
              </w:rPr>
              <w:t>勞動部勞動力發展署技能檢定中心108年12月27日勞動發能字第1080519647號函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F16DD69" w14:textId="77777777" w:rsidR="00863059" w:rsidRDefault="00863059">
            <w:pPr>
              <w:spacing w:before="100" w:after="100"/>
              <w:jc w:val="center"/>
            </w:pPr>
          </w:p>
        </w:tc>
      </w:tr>
      <w:tr w:rsidR="00863059" w14:paraId="3E2AA65B"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D487851" w14:textId="77777777" w:rsidR="00863059" w:rsidRDefault="00000000">
            <w:pPr>
              <w:spacing w:before="100" w:after="100"/>
              <w:rPr>
                <w:rFonts w:ascii="標楷體" w:eastAsia="標楷體" w:hAnsi="標楷體"/>
              </w:rPr>
            </w:pPr>
            <w:r>
              <w:rPr>
                <w:rFonts w:ascii="標楷體" w:eastAsia="標楷體" w:hAnsi="標楷體"/>
              </w:rPr>
              <w:t>代書</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03C9B56" w14:textId="77777777" w:rsidR="00863059" w:rsidRDefault="00000000">
            <w:pPr>
              <w:spacing w:before="100" w:after="100"/>
              <w:rPr>
                <w:rFonts w:ascii="標楷體" w:eastAsia="標楷體" w:hAnsi="標楷體"/>
              </w:rPr>
            </w:pPr>
            <w:r>
              <w:rPr>
                <w:rFonts w:ascii="標楷體" w:eastAsia="標楷體" w:hAnsi="標楷體"/>
              </w:rPr>
              <w:t>依地政士法（下稱本法）規定，地政士資格與執業態樣皆受限於本國自然人始得為之（第4條、第7條參照），且應設立事務所執行業務，事務所名稱並應標明地政士之字樣（第12條、第13條參照），以「OO代書有限公司」為公司名稱，不僅易使人誤認該公司提供地政士相關業務服務，且恐有非地政士卻以公司法人名義，設置載有「代書」字樣公司名稱招牌，使不特定多數人知悉其從事執行地政士業務，而違反本法第49條「擅自以地政士為業者」規定之虞。</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01FF8E7" w14:textId="77777777" w:rsidR="00863059" w:rsidRDefault="00000000">
            <w:pPr>
              <w:spacing w:before="100" w:after="100"/>
              <w:rPr>
                <w:rFonts w:ascii="標楷體" w:eastAsia="標楷體" w:hAnsi="標楷體"/>
              </w:rPr>
            </w:pPr>
            <w:r>
              <w:rPr>
                <w:rFonts w:ascii="標楷體" w:eastAsia="標楷體" w:hAnsi="標楷體"/>
              </w:rPr>
              <w:t>內政部109年12月17日台內地字第1090148255號函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59C7468" w14:textId="77777777" w:rsidR="00863059" w:rsidRDefault="00863059">
            <w:pPr>
              <w:spacing w:before="100" w:after="100"/>
              <w:jc w:val="center"/>
            </w:pPr>
          </w:p>
        </w:tc>
      </w:tr>
      <w:tr w:rsidR="00863059" w14:paraId="3A7D776D"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53CBA7E" w14:textId="77777777" w:rsidR="00863059" w:rsidRDefault="00000000">
            <w:pPr>
              <w:spacing w:before="100" w:after="100"/>
              <w:rPr>
                <w:rFonts w:ascii="標楷體" w:eastAsia="標楷體" w:hAnsi="標楷體"/>
              </w:rPr>
            </w:pPr>
            <w:r>
              <w:rPr>
                <w:rFonts w:ascii="標楷體" w:eastAsia="標楷體" w:hAnsi="標楷體"/>
              </w:rPr>
              <w:t>產後照護中心、產後照顧中心</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5CB278E" w14:textId="77777777" w:rsidR="00863059" w:rsidRDefault="00000000">
            <w:pPr>
              <w:rPr>
                <w:rFonts w:ascii="標楷體" w:eastAsia="標楷體" w:hAnsi="標楷體"/>
              </w:rPr>
            </w:pPr>
            <w:r>
              <w:rPr>
                <w:rFonts w:ascii="標楷體" w:eastAsia="標楷體" w:hAnsi="標楷體"/>
              </w:rPr>
              <w:t>依護理人員法第18條第2項規定，非護理機構不得使用護理機構或類似護理機構之名稱；另依護理機構分類設置標準第2條及第4條規定略以，產後護理之家為提供產後未滿2個月之產婦及出生未滿2個月之嬰幼兒入住，並全時予以護理及健康照護服務之護理機構。</w:t>
            </w:r>
          </w:p>
          <w:p w14:paraId="5DB91367" w14:textId="77777777" w:rsidR="00863059" w:rsidRDefault="00000000">
            <w:pPr>
              <w:rPr>
                <w:rFonts w:ascii="標楷體" w:eastAsia="標楷體" w:hAnsi="標楷體"/>
              </w:rPr>
            </w:pPr>
            <w:r>
              <w:rPr>
                <w:rFonts w:ascii="標楷體" w:eastAsia="標楷體" w:hAnsi="標楷體"/>
              </w:rPr>
              <w:t>「產後照護中心」、「產後照顧中心」等詞，似易使人混淆誤認為辦理產後護理之家業務性質之機構，尚不宜作為公司名稱登記。</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02A45B0" w14:textId="77777777" w:rsidR="00863059" w:rsidRDefault="00000000">
            <w:pPr>
              <w:spacing w:before="100" w:after="100"/>
              <w:rPr>
                <w:rFonts w:ascii="標楷體" w:eastAsia="標楷體" w:hAnsi="標楷體"/>
              </w:rPr>
            </w:pPr>
            <w:r>
              <w:rPr>
                <w:rFonts w:ascii="標楷體" w:eastAsia="標楷體" w:hAnsi="標楷體"/>
              </w:rPr>
              <w:t>衛生福利部110年2月1日衛部照字第1100104075號函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0C040AA" w14:textId="77777777" w:rsidR="00863059" w:rsidRDefault="00863059">
            <w:pPr>
              <w:spacing w:before="100" w:after="100"/>
              <w:jc w:val="center"/>
            </w:pPr>
          </w:p>
        </w:tc>
      </w:tr>
      <w:tr w:rsidR="00863059" w14:paraId="7F141AB7"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A5B56E1" w14:textId="77777777" w:rsidR="00863059" w:rsidRDefault="00000000">
            <w:pPr>
              <w:spacing w:before="100" w:after="100"/>
              <w:rPr>
                <w:rFonts w:ascii="標楷體" w:eastAsia="標楷體" w:hAnsi="標楷體"/>
              </w:rPr>
            </w:pPr>
            <w:r>
              <w:rPr>
                <w:rFonts w:ascii="標楷體" w:eastAsia="標楷體" w:hAnsi="標楷體"/>
              </w:rPr>
              <w:t>能效管理交易平台、能效交易平台、能效交易</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D20DE1E" w14:textId="77777777" w:rsidR="00863059" w:rsidRDefault="00000000">
            <w:pPr>
              <w:spacing w:before="100" w:after="100"/>
              <w:rPr>
                <w:rFonts w:ascii="標楷體" w:eastAsia="標楷體" w:hAnsi="標楷體"/>
              </w:rPr>
            </w:pPr>
            <w:r>
              <w:rPr>
                <w:rFonts w:ascii="標楷體" w:eastAsia="標楷體" w:hAnsi="標楷體"/>
              </w:rPr>
              <w:t>國內已有國家再生能源憑證中心依再生能源發展條例設立「綠電憑證交易平台」、台電公司依電業法設立「電力交易平台」，均有以公開公平機制調節國內綠電、電力供需，協助廠商接軌政府法規之目的，若以「能效管理交易平台」等字眼設立公司名稱，恐致民眾誤認誤信與經濟部或能源管理法、產業節能減碳政策有關或可協助其符合能效要求之虞。</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0F5D96D" w14:textId="77777777" w:rsidR="00863059" w:rsidRDefault="00000000">
            <w:pPr>
              <w:spacing w:before="100" w:after="100"/>
              <w:rPr>
                <w:rFonts w:ascii="標楷體" w:eastAsia="標楷體" w:hAnsi="標楷體"/>
              </w:rPr>
            </w:pPr>
            <w:r>
              <w:rPr>
                <w:rFonts w:ascii="標楷體" w:eastAsia="標楷體" w:hAnsi="標楷體"/>
              </w:rPr>
              <w:t>經濟部工業局110年3月15日工永字第11000228340號函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2A2EABD" w14:textId="77777777" w:rsidR="00863059" w:rsidRDefault="00863059">
            <w:pPr>
              <w:spacing w:before="100" w:after="100"/>
              <w:jc w:val="center"/>
            </w:pPr>
          </w:p>
        </w:tc>
      </w:tr>
      <w:tr w:rsidR="00863059" w14:paraId="36DA39BA"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151D850" w14:textId="77777777" w:rsidR="00863059" w:rsidRDefault="00000000">
            <w:pPr>
              <w:spacing w:before="100" w:after="100"/>
              <w:rPr>
                <w:rFonts w:ascii="標楷體" w:eastAsia="標楷體" w:hAnsi="標楷體"/>
              </w:rPr>
            </w:pPr>
            <w:r>
              <w:rPr>
                <w:rFonts w:ascii="標楷體" w:eastAsia="標楷體" w:hAnsi="標楷體"/>
              </w:rPr>
              <w:lastRenderedPageBreak/>
              <w:t>法令遵循</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BE45C63" w14:textId="77777777" w:rsidR="00863059" w:rsidRDefault="00000000">
            <w:pPr>
              <w:spacing w:before="24"/>
              <w:rPr>
                <w:rFonts w:ascii="標楷體" w:eastAsia="標楷體" w:hAnsi="標楷體"/>
              </w:rPr>
            </w:pPr>
            <w:r>
              <w:rPr>
                <w:rFonts w:ascii="標楷體" w:eastAsia="標楷體" w:hAnsi="標楷體"/>
              </w:rPr>
              <w:t>「公開發行公司建立內部控制制度處理準則」及「證券暨期貨市場各服務事業建立內部控制制度處理準則」規定，對公司法令遵循訂有相關事項，公司如以「法令遵循」為公司名稱之一部，恐使人誤認有提供公司內部控制制度有效性之確信服務，或與政府推動之政策法規事務有關之虞，似有未宜。</w:t>
            </w:r>
          </w:p>
          <w:p w14:paraId="02B92E51" w14:textId="77777777" w:rsidR="00863059" w:rsidRDefault="00000000">
            <w:pPr>
              <w:rPr>
                <w:rFonts w:ascii="標楷體" w:eastAsia="標楷體" w:hAnsi="標楷體"/>
              </w:rPr>
            </w:pPr>
            <w:r>
              <w:rPr>
                <w:rFonts w:ascii="標楷體" w:eastAsia="標楷體" w:hAnsi="標楷體"/>
              </w:rPr>
              <w:t>查法令遵循制度，係依主管機關訂定之法令及相關政策，並依機構之業務屬性及規模等風險因子，訂定該機構之法令遵循計畫，及依計畫檢測其執行情形及相關應變措施是否符合法令及政策等，因該制度具有高度法律專業性，自宜由律師、會計師等具高度專業資格者擔任，是以，倘非高度專業資格者而以「法令遵循」等相類文字作為公司名稱一部，似有不宜。</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5327FB8" w14:textId="77777777" w:rsidR="00863059" w:rsidRDefault="00000000">
            <w:pPr>
              <w:spacing w:before="100" w:after="100"/>
              <w:rPr>
                <w:rFonts w:ascii="標楷體" w:eastAsia="標楷體" w:hAnsi="標楷體"/>
              </w:rPr>
            </w:pPr>
            <w:r>
              <w:rPr>
                <w:rFonts w:ascii="標楷體" w:eastAsia="標楷體" w:hAnsi="標楷體"/>
              </w:rPr>
              <w:t>金融監督管理委員會110年3月22日金管證審字第1100334591號</w:t>
            </w:r>
          </w:p>
          <w:p w14:paraId="4D5A625A" w14:textId="77777777" w:rsidR="00863059" w:rsidRDefault="00863059">
            <w:pPr>
              <w:spacing w:before="100" w:after="100"/>
              <w:rPr>
                <w:rFonts w:ascii="標楷體" w:eastAsia="標楷體" w:hAnsi="標楷體"/>
              </w:rPr>
            </w:pPr>
          </w:p>
          <w:p w14:paraId="1F7C037E" w14:textId="77777777" w:rsidR="00863059" w:rsidRDefault="00863059">
            <w:pPr>
              <w:spacing w:before="100" w:after="100"/>
              <w:rPr>
                <w:rFonts w:ascii="標楷體" w:eastAsia="標楷體" w:hAnsi="標楷體"/>
              </w:rPr>
            </w:pPr>
          </w:p>
          <w:p w14:paraId="739EC8B8" w14:textId="77777777" w:rsidR="00863059" w:rsidRDefault="00000000">
            <w:pPr>
              <w:spacing w:before="100" w:after="100"/>
              <w:rPr>
                <w:rFonts w:ascii="標楷體" w:eastAsia="標楷體" w:hAnsi="標楷體"/>
              </w:rPr>
            </w:pPr>
            <w:r>
              <w:rPr>
                <w:rFonts w:ascii="標楷體" w:eastAsia="標楷體" w:hAnsi="標楷體"/>
              </w:rPr>
              <w:t>法務部檢察司110年6月4日法檢字第11004509310號</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D8733C8" w14:textId="77777777" w:rsidR="00863059" w:rsidRDefault="00863059">
            <w:pPr>
              <w:spacing w:before="100" w:after="100"/>
              <w:jc w:val="center"/>
            </w:pPr>
          </w:p>
        </w:tc>
      </w:tr>
      <w:tr w:rsidR="00863059" w14:paraId="1773AD24"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CE565A4" w14:textId="77777777" w:rsidR="00863059" w:rsidRDefault="00000000">
            <w:pPr>
              <w:spacing w:before="100" w:after="100"/>
              <w:rPr>
                <w:rFonts w:ascii="標楷體" w:eastAsia="標楷體" w:hAnsi="標楷體"/>
              </w:rPr>
            </w:pPr>
            <w:r>
              <w:rPr>
                <w:rFonts w:ascii="標楷體" w:eastAsia="標楷體" w:hAnsi="標楷體"/>
              </w:rPr>
              <w:t>公安、公安保全、中國公安</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77932F3" w14:textId="77777777" w:rsidR="00863059" w:rsidRDefault="00000000">
            <w:pPr>
              <w:spacing w:before="100" w:after="100"/>
              <w:rPr>
                <w:rFonts w:ascii="標楷體" w:eastAsia="標楷體" w:hAnsi="標楷體"/>
              </w:rPr>
            </w:pPr>
            <w:r>
              <w:rPr>
                <w:rFonts w:ascii="標楷體" w:eastAsia="標楷體" w:hAnsi="標楷體"/>
              </w:rPr>
              <w:t>公安機關，或稱公安部門，簡稱公安，是中華人民共和國中央和地方各級人民政府負責管理公共安全事務的行政執法部門。是以，保全公司若使用為其名稱之字樣，恐使民眾誤認為該保全公司為對岸行政執法部門所開設之保全公司，不宜使用以免造成民眾混淆。</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FA45D2F" w14:textId="77777777" w:rsidR="00863059" w:rsidRDefault="00000000">
            <w:pPr>
              <w:spacing w:before="100" w:after="100"/>
              <w:rPr>
                <w:rFonts w:ascii="標楷體" w:eastAsia="標楷體" w:hAnsi="標楷體"/>
              </w:rPr>
            </w:pPr>
            <w:r>
              <w:rPr>
                <w:rFonts w:ascii="標楷體" w:eastAsia="標楷體" w:hAnsi="標楷體"/>
              </w:rPr>
              <w:t>內政部警政署110年7月9日警署刑偵字第1100105906號函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F97A3CD" w14:textId="77777777" w:rsidR="00863059" w:rsidRDefault="00863059">
            <w:pPr>
              <w:spacing w:before="100" w:after="100"/>
              <w:jc w:val="center"/>
            </w:pPr>
          </w:p>
        </w:tc>
      </w:tr>
      <w:tr w:rsidR="00863059" w14:paraId="6991CF3E"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BC6045C" w14:textId="77777777" w:rsidR="00863059" w:rsidRDefault="00000000">
            <w:pPr>
              <w:spacing w:before="100" w:after="100"/>
              <w:rPr>
                <w:rFonts w:ascii="標楷體" w:eastAsia="標楷體" w:hAnsi="標楷體"/>
              </w:rPr>
            </w:pPr>
            <w:r>
              <w:rPr>
                <w:rFonts w:ascii="標楷體" w:eastAsia="標楷體" w:hAnsi="標楷體"/>
              </w:rPr>
              <w:t>創業輔導</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6A225CD" w14:textId="77777777" w:rsidR="00863059" w:rsidRDefault="00000000">
            <w:pPr>
              <w:spacing w:before="100" w:after="100"/>
              <w:rPr>
                <w:rFonts w:ascii="標楷體" w:eastAsia="標楷體" w:hAnsi="標楷體"/>
              </w:rPr>
            </w:pPr>
            <w:r>
              <w:rPr>
                <w:rFonts w:ascii="標楷體" w:eastAsia="標楷體" w:hAnsi="標楷體"/>
              </w:rPr>
              <w:t>本部訂有「中小企業輔導體系建立及輔導辦法」，其中，創業育成輔導體系，以建構優質創業育成發展環境，促進新興中小企業創業育成發展為主要任務。是以，中小企業相關輔導體系之輔導業務，宜認屬政府機關職權範圍之一環。使用「創業輔導」為公司名稱之一部，恐易使人誤認其與政府機關職權有關。</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590DDED" w14:textId="77777777" w:rsidR="00863059" w:rsidRDefault="00000000">
            <w:pPr>
              <w:spacing w:before="100" w:after="100"/>
              <w:rPr>
                <w:rFonts w:ascii="標楷體" w:eastAsia="標楷體" w:hAnsi="標楷體"/>
              </w:rPr>
            </w:pPr>
            <w:r>
              <w:rPr>
                <w:rFonts w:ascii="標楷體" w:eastAsia="標楷體" w:hAnsi="標楷體"/>
              </w:rPr>
              <w:t>經濟部中小企業處110年6月28日中企創字第11000144440號函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19E8644" w14:textId="77777777" w:rsidR="00863059" w:rsidRDefault="00863059">
            <w:pPr>
              <w:spacing w:before="100" w:after="100"/>
              <w:jc w:val="center"/>
            </w:pPr>
          </w:p>
        </w:tc>
      </w:tr>
      <w:tr w:rsidR="00863059" w14:paraId="148EC115" w14:textId="77777777">
        <w:trPr>
          <w:trHeight w:val="63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9C87722" w14:textId="77777777" w:rsidR="00863059" w:rsidRDefault="00000000">
            <w:pPr>
              <w:spacing w:before="100" w:after="100"/>
              <w:rPr>
                <w:rFonts w:ascii="標楷體" w:eastAsia="標楷體" w:hAnsi="標楷體"/>
              </w:rPr>
            </w:pPr>
            <w:r>
              <w:rPr>
                <w:rFonts w:ascii="標楷體" w:eastAsia="標楷體" w:hAnsi="標楷體"/>
              </w:rPr>
              <w:t>碳權、碳排放交易、碳減排交易所</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A8F25A0" w14:textId="77777777" w:rsidR="00863059" w:rsidRDefault="00000000">
            <w:pPr>
              <w:spacing w:before="100" w:after="100" w:line="320" w:lineRule="exact"/>
              <w:rPr>
                <w:rFonts w:ascii="標楷體" w:eastAsia="標楷體" w:hAnsi="標楷體"/>
              </w:rPr>
            </w:pPr>
            <w:r>
              <w:rPr>
                <w:rFonts w:ascii="標楷體" w:eastAsia="標楷體" w:hAnsi="標楷體"/>
              </w:rPr>
              <w:t>以「碳權」、「碳排放交易」、「碳減排交易所」等類似文字為其公司名稱之一部，將與中央主管機關依溫室氣體減量管理法相關管理事項混淆，為避免排放額度取得及交易爭議，建議上述類似文字不予開放使用。</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0A32F89" w14:textId="77777777" w:rsidR="00863059" w:rsidRDefault="00000000">
            <w:pPr>
              <w:spacing w:before="100" w:after="100"/>
              <w:rPr>
                <w:rFonts w:ascii="標楷體" w:eastAsia="標楷體" w:hAnsi="標楷體"/>
              </w:rPr>
            </w:pPr>
            <w:r>
              <w:rPr>
                <w:rFonts w:ascii="標楷體" w:eastAsia="標楷體" w:hAnsi="標楷體"/>
              </w:rPr>
              <w:t>行政院環境保護署111年4月14日環署氣字第1110029972號函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F636E64" w14:textId="77777777" w:rsidR="00863059" w:rsidRDefault="00863059">
            <w:pPr>
              <w:spacing w:before="100" w:after="100"/>
              <w:jc w:val="center"/>
            </w:pPr>
          </w:p>
        </w:tc>
      </w:tr>
      <w:tr w:rsidR="00863059" w14:paraId="1899DEAA" w14:textId="77777777">
        <w:trPr>
          <w:trHeight w:val="3148"/>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391F26F" w14:textId="77777777" w:rsidR="00863059" w:rsidRDefault="00000000">
            <w:pPr>
              <w:spacing w:before="100" w:after="100"/>
              <w:rPr>
                <w:rFonts w:ascii="標楷體" w:eastAsia="標楷體" w:hAnsi="標楷體"/>
              </w:rPr>
            </w:pPr>
            <w:r>
              <w:rPr>
                <w:rFonts w:ascii="標楷體" w:eastAsia="標楷體" w:hAnsi="標楷體"/>
              </w:rPr>
              <w:lastRenderedPageBreak/>
              <w:t>碳資產、碳資產管理、碳管理顧問</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10E61D1" w14:textId="77777777" w:rsidR="00863059" w:rsidRDefault="00000000">
            <w:pPr>
              <w:spacing w:line="320" w:lineRule="exact"/>
              <w:jc w:val="both"/>
              <w:rPr>
                <w:rFonts w:ascii="標楷體" w:eastAsia="標楷體" w:hAnsi="標楷體"/>
              </w:rPr>
            </w:pPr>
            <w:r>
              <w:rPr>
                <w:rFonts w:ascii="標楷體" w:eastAsia="標楷體" w:hAnsi="標楷體"/>
              </w:rPr>
              <w:t>考量依「商業會計處理準則」，資產一詞隱含投資與交易行為，故「碳資產管理」或「碳資產」或有可能將減量額度或減碳效益作為衍生性的投資商品，復依氣候變遷因應法（下稱氣候法）立法精神，減量抵換機制係促使事業排放源積極減量，為氣候法賦予溫室氣體減量責任之抵減過程，用於擴大減量誘因，非屬一般資產或財產。另「碳管理顧問」為公司名稱之一部，因其屬廣義性的用字，宜提醒商民不得經營氣候法中屬主管機關執行事項。</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FCB726F" w14:textId="77777777" w:rsidR="00863059" w:rsidRDefault="00000000">
            <w:pPr>
              <w:spacing w:before="100" w:after="100"/>
              <w:rPr>
                <w:rFonts w:ascii="標楷體" w:eastAsia="標楷體" w:hAnsi="標楷體"/>
              </w:rPr>
            </w:pPr>
            <w:r>
              <w:rPr>
                <w:rFonts w:ascii="標楷體" w:eastAsia="標楷體" w:hAnsi="標楷體"/>
              </w:rPr>
              <w:t>環境部氣候變遷署113年3月6日環部氣字第1139102422號函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AF1C832" w14:textId="77777777" w:rsidR="00863059" w:rsidRDefault="00863059">
            <w:pPr>
              <w:spacing w:before="100" w:after="100"/>
              <w:jc w:val="center"/>
            </w:pPr>
          </w:p>
        </w:tc>
      </w:tr>
      <w:tr w:rsidR="00863059" w14:paraId="235BC96D" w14:textId="77777777">
        <w:trPr>
          <w:trHeight w:val="5380"/>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1FFD195" w14:textId="77777777" w:rsidR="00863059" w:rsidRDefault="00000000">
            <w:pPr>
              <w:spacing w:before="100" w:after="100"/>
              <w:rPr>
                <w:rFonts w:ascii="標楷體" w:eastAsia="標楷體" w:hAnsi="標楷體"/>
              </w:rPr>
            </w:pPr>
            <w:r>
              <w:rPr>
                <w:rFonts w:ascii="標楷體" w:eastAsia="標楷體" w:hAnsi="標楷體"/>
              </w:rPr>
              <w:t>天醫</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E183951" w14:textId="77777777" w:rsidR="00863059" w:rsidRDefault="00000000">
            <w:pPr>
              <w:spacing w:line="320" w:lineRule="exact"/>
              <w:jc w:val="both"/>
              <w:rPr>
                <w:rFonts w:ascii="標楷體" w:eastAsia="標楷體" w:hAnsi="標楷體"/>
              </w:rPr>
            </w:pPr>
            <w:r>
              <w:rPr>
                <w:rFonts w:ascii="標楷體" w:eastAsia="標楷體" w:hAnsi="標楷體"/>
              </w:rPr>
              <w:t>衛生福利部函詢中華民國中醫師公會全國聯合會建議意見略以：「為避免民眾混淆，誤認其為醫療機構，故不建議非醫療機構使用醫療機構或類似醫療機構之名稱」。</w:t>
            </w:r>
          </w:p>
          <w:p w14:paraId="725B9963" w14:textId="77777777" w:rsidR="00863059" w:rsidRDefault="00000000">
            <w:pPr>
              <w:spacing w:line="320" w:lineRule="exact"/>
              <w:jc w:val="both"/>
              <w:rPr>
                <w:rFonts w:ascii="標楷體" w:eastAsia="標楷體" w:hAnsi="標楷體"/>
              </w:rPr>
            </w:pPr>
            <w:r>
              <w:rPr>
                <w:rFonts w:ascii="標楷體" w:eastAsia="標楷體" w:hAnsi="標楷體"/>
              </w:rPr>
              <w:t>按醫療法第17條第2項規定：「非醫療機構，不得使用醫療機構或類似醫療機構之名稱。」同法第2條規定：「本法所稱醫療機構，係指供醫師執行醫療業務之機構。」復按公司法第18條第5項所授權訂定之「公司名稱及業務預查審核準則」第9條第2項第4款規定略以：「公司之名稱不得使用下列文字：四、易使人誤認為與專門職業技術人員執業範圍有關之文字」。</w:t>
            </w:r>
          </w:p>
          <w:p w14:paraId="3F185750" w14:textId="77777777" w:rsidR="00863059" w:rsidRDefault="00000000">
            <w:pPr>
              <w:spacing w:line="320" w:lineRule="exact"/>
              <w:jc w:val="both"/>
              <w:rPr>
                <w:rFonts w:ascii="標楷體" w:eastAsia="標楷體" w:hAnsi="標楷體"/>
              </w:rPr>
            </w:pPr>
            <w:r>
              <w:rPr>
                <w:rFonts w:ascii="標楷體" w:eastAsia="標楷體" w:hAnsi="標楷體"/>
              </w:rPr>
              <w:t>次查文化部國家文化記憶庫之記載，「天醫」係指「形容醫術高明者」爰該公司名稱是否有易使人誤認為與專門職業技術人員執業範圍有關之文字，尚非無疑。</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3DA64B7" w14:textId="77777777" w:rsidR="00863059" w:rsidRDefault="00000000">
            <w:pPr>
              <w:spacing w:before="100" w:after="100"/>
              <w:rPr>
                <w:rFonts w:ascii="標楷體" w:eastAsia="標楷體" w:hAnsi="標楷體"/>
              </w:rPr>
            </w:pPr>
            <w:r>
              <w:rPr>
                <w:rFonts w:ascii="標楷體" w:eastAsia="標楷體" w:hAnsi="標楷體"/>
              </w:rPr>
              <w:t>衛生福利部113年5月13日衛部中字第1131860836號函</w:t>
            </w:r>
          </w:p>
          <w:p w14:paraId="0C56935B" w14:textId="77777777" w:rsidR="00863059" w:rsidRDefault="00000000">
            <w:pPr>
              <w:spacing w:before="100" w:after="100"/>
              <w:rPr>
                <w:rFonts w:ascii="標楷體" w:eastAsia="標楷體" w:hAnsi="標楷體"/>
              </w:rPr>
            </w:pPr>
            <w:r>
              <w:rPr>
                <w:rFonts w:ascii="標楷體" w:eastAsia="標楷體" w:hAnsi="標楷體"/>
              </w:rPr>
              <w:t>衛生福利部113年10月14日衛部中字第1130144544號函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05FB97C" w14:textId="77777777" w:rsidR="00863059" w:rsidRDefault="00863059">
            <w:pPr>
              <w:spacing w:before="100" w:after="100"/>
              <w:jc w:val="center"/>
            </w:pPr>
          </w:p>
        </w:tc>
      </w:tr>
      <w:tr w:rsidR="00863059" w14:paraId="135595EA" w14:textId="77777777">
        <w:trPr>
          <w:trHeight w:val="996"/>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34B2C59" w14:textId="77777777" w:rsidR="00863059" w:rsidRDefault="00000000">
            <w:pPr>
              <w:spacing w:before="100" w:after="100"/>
              <w:rPr>
                <w:rFonts w:ascii="標楷體" w:eastAsia="標楷體" w:hAnsi="標楷體"/>
              </w:rPr>
            </w:pPr>
            <w:r>
              <w:rPr>
                <w:rFonts w:ascii="標楷體" w:eastAsia="標楷體" w:hAnsi="標楷體"/>
              </w:rPr>
              <w:t>麻將</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5F10C54" w14:textId="77777777" w:rsidR="00863059" w:rsidRDefault="00000000">
            <w:pPr>
              <w:spacing w:line="320" w:lineRule="exact"/>
              <w:jc w:val="both"/>
              <w:rPr>
                <w:rFonts w:ascii="標楷體" w:eastAsia="標楷體" w:hAnsi="標楷體"/>
              </w:rPr>
            </w:pPr>
            <w:r>
              <w:rPr>
                <w:rFonts w:ascii="標楷體" w:eastAsia="標楷體" w:hAnsi="標楷體"/>
              </w:rPr>
              <w:t>依內政部113年6月3日內授警字第1130878452號函說明三略以，該等營業場所如有以麻將、撲克牌或桌遊等其他娛樂形式，進行非法賭博之情事，各轄區警察機關於接獲檢舉後，即依刑法及社會秩序維護法相關規定進行查緝。</w:t>
            </w:r>
          </w:p>
          <w:p w14:paraId="4B72BC9F" w14:textId="77777777" w:rsidR="00863059" w:rsidRDefault="00000000">
            <w:pPr>
              <w:spacing w:line="320" w:lineRule="exact"/>
              <w:jc w:val="both"/>
              <w:rPr>
                <w:rFonts w:ascii="標楷體" w:eastAsia="標楷體" w:hAnsi="標楷體"/>
              </w:rPr>
            </w:pPr>
            <w:r>
              <w:rPr>
                <w:rFonts w:ascii="標楷體" w:eastAsia="標楷體" w:hAnsi="標楷體"/>
              </w:rPr>
              <w:t>次依法務部113年06月13日法檢決字第11304522820號函說明二略以，依法務部組織法規定，該部職掌為法務行政事務，爰就現行商業管理相關法規之可行處置措施，該部本於權力分立及功能最適原則，尊重權責機關職權判斷，再具體個案倘認有犯罪嫌疑，可檢附具體事證( 人、事、時、地、物 )，逕向管轄檢</w:t>
            </w:r>
            <w:r>
              <w:rPr>
                <w:rFonts w:ascii="標楷體" w:eastAsia="標楷體" w:hAnsi="標楷體"/>
              </w:rPr>
              <w:lastRenderedPageBreak/>
              <w:t>察機關提出或陳明，檢察官必本毋枉毋縱原則依法偵辦。</w:t>
            </w:r>
          </w:p>
          <w:p w14:paraId="0BBAEBE4" w14:textId="77777777" w:rsidR="00863059" w:rsidRDefault="00000000">
            <w:pPr>
              <w:spacing w:line="320" w:lineRule="exact"/>
              <w:jc w:val="both"/>
              <w:rPr>
                <w:rFonts w:ascii="標楷體" w:eastAsia="標楷體" w:hAnsi="標楷體"/>
              </w:rPr>
            </w:pPr>
            <w:r>
              <w:rPr>
                <w:rFonts w:ascii="標楷體" w:eastAsia="標楷體" w:hAnsi="標楷體"/>
              </w:rPr>
              <w:t>如業者觸犯相關法令（如：社會秩序維護法等）規定而受勒令歇業處分確定者，應由處分機關通知商業所在地主管機關，廢止其商業登記或部分登記事項（商業登記法第7條規定參照）。</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CF85249" w14:textId="77777777" w:rsidR="00863059" w:rsidRDefault="00000000">
            <w:pPr>
              <w:rPr>
                <w:rFonts w:ascii="標楷體" w:eastAsia="標楷體" w:hAnsi="標楷體"/>
              </w:rPr>
            </w:pPr>
            <w:r>
              <w:rPr>
                <w:rFonts w:ascii="標楷體" w:eastAsia="標楷體" w:hAnsi="標楷體"/>
              </w:rPr>
              <w:lastRenderedPageBreak/>
              <w:t>內政部113年6月3日內授警字第1130878452號函</w:t>
            </w:r>
          </w:p>
          <w:p w14:paraId="7D7986CB" w14:textId="77777777" w:rsidR="00863059" w:rsidRDefault="00863059">
            <w:pPr>
              <w:spacing w:before="100" w:after="100"/>
              <w:rPr>
                <w:rFonts w:ascii="標楷體" w:eastAsia="標楷體" w:hAnsi="標楷體"/>
              </w:rPr>
            </w:pPr>
          </w:p>
          <w:p w14:paraId="3A351681" w14:textId="77777777" w:rsidR="00863059" w:rsidRDefault="00000000">
            <w:pPr>
              <w:spacing w:before="100" w:after="100"/>
              <w:rPr>
                <w:rFonts w:ascii="標楷體" w:eastAsia="標楷體" w:hAnsi="標楷體"/>
              </w:rPr>
            </w:pPr>
            <w:r>
              <w:rPr>
                <w:rFonts w:ascii="標楷體" w:eastAsia="標楷體" w:hAnsi="標楷體"/>
              </w:rPr>
              <w:t>法務部113年6月13日法檢決字第11304522820號函</w:t>
            </w:r>
          </w:p>
          <w:p w14:paraId="21AD16FA" w14:textId="77777777" w:rsidR="00863059" w:rsidRDefault="00000000">
            <w:pPr>
              <w:spacing w:before="100" w:after="100"/>
              <w:rPr>
                <w:rFonts w:ascii="標楷體" w:eastAsia="標楷體" w:hAnsi="標楷體"/>
              </w:rPr>
            </w:pPr>
            <w:r>
              <w:rPr>
                <w:rFonts w:ascii="標楷體" w:eastAsia="標楷體" w:hAnsi="標楷體"/>
              </w:rPr>
              <w:t>經濟部114年1月24日經授商字第11402400440號函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8572C92" w14:textId="77777777" w:rsidR="00863059" w:rsidRDefault="00863059">
            <w:pPr>
              <w:spacing w:before="100" w:after="100"/>
              <w:jc w:val="center"/>
            </w:pPr>
          </w:p>
        </w:tc>
      </w:tr>
      <w:tr w:rsidR="00863059" w14:paraId="342E8079" w14:textId="77777777">
        <w:trPr>
          <w:trHeight w:val="996"/>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564E050" w14:textId="77777777" w:rsidR="00863059" w:rsidRDefault="00000000">
            <w:pPr>
              <w:spacing w:before="100" w:after="100"/>
              <w:rPr>
                <w:rFonts w:ascii="標楷體" w:eastAsia="標楷體" w:hAnsi="標楷體"/>
              </w:rPr>
            </w:pPr>
            <w:r>
              <w:rPr>
                <w:rFonts w:ascii="標楷體" w:eastAsia="標楷體" w:hAnsi="標楷體"/>
              </w:rPr>
              <w:t>美學建築</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9FE40A5" w14:textId="77777777" w:rsidR="00863059" w:rsidRDefault="00000000">
            <w:pPr>
              <w:spacing w:line="320" w:lineRule="exact"/>
              <w:jc w:val="both"/>
              <w:rPr>
                <w:rFonts w:ascii="標楷體" w:eastAsia="標楷體" w:hAnsi="標楷體"/>
              </w:rPr>
            </w:pPr>
            <w:r>
              <w:rPr>
                <w:rFonts w:ascii="標楷體" w:eastAsia="標楷體" w:hAnsi="標楷體"/>
              </w:rPr>
              <w:t>有關「美學建築」及「建築美學」名稱，皆確易使人誤認涉及建築師業務範圍，有違建築師法規定之虞。</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A02BCC7" w14:textId="77777777" w:rsidR="00863059" w:rsidRDefault="00000000">
            <w:pPr>
              <w:spacing w:before="100" w:after="100"/>
              <w:rPr>
                <w:rFonts w:ascii="標楷體" w:eastAsia="標楷體" w:hAnsi="標楷體"/>
              </w:rPr>
            </w:pPr>
            <w:r>
              <w:rPr>
                <w:rFonts w:ascii="標楷體" w:eastAsia="標楷體" w:hAnsi="標楷體"/>
              </w:rPr>
              <w:t>內政部國土管理署114年2月3日國署建管字第1140011161號函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610F907" w14:textId="77777777" w:rsidR="00863059" w:rsidRDefault="00863059">
            <w:pPr>
              <w:spacing w:before="100" w:after="100"/>
              <w:jc w:val="center"/>
            </w:pPr>
          </w:p>
        </w:tc>
      </w:tr>
      <w:tr w:rsidR="00863059" w14:paraId="33B9E56C" w14:textId="77777777">
        <w:trPr>
          <w:trHeight w:val="1026"/>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7037041" w14:textId="77777777" w:rsidR="00863059" w:rsidRDefault="00000000">
            <w:pPr>
              <w:spacing w:before="100" w:after="100"/>
              <w:rPr>
                <w:rFonts w:ascii="標楷體" w:eastAsia="標楷體" w:hAnsi="標楷體"/>
              </w:rPr>
            </w:pPr>
            <w:r>
              <w:rPr>
                <w:rFonts w:ascii="標楷體" w:eastAsia="標楷體" w:hAnsi="標楷體"/>
              </w:rPr>
              <w:t>鈔券解決方案</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9F666B2" w14:textId="77777777" w:rsidR="00863059" w:rsidRDefault="00000000">
            <w:pPr>
              <w:spacing w:line="320" w:lineRule="exact"/>
              <w:jc w:val="both"/>
              <w:rPr>
                <w:rFonts w:ascii="標楷體" w:eastAsia="標楷體" w:hAnsi="標楷體"/>
              </w:rPr>
            </w:pPr>
            <w:r>
              <w:rPr>
                <w:rFonts w:ascii="標楷體" w:eastAsia="標楷體" w:hAnsi="標楷體"/>
              </w:rPr>
              <w:t>考量外界易將「鈔券解決方案」與中央銀行貨幣發行權及中央印製廠鈔券印刷業務產生聯想，似不宜使用。</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CCEA8E2" w14:textId="77777777" w:rsidR="00863059" w:rsidRDefault="00000000">
            <w:pPr>
              <w:spacing w:before="100" w:after="100"/>
              <w:rPr>
                <w:rFonts w:ascii="標楷體" w:eastAsia="標楷體" w:hAnsi="標楷體"/>
              </w:rPr>
            </w:pPr>
            <w:r>
              <w:rPr>
                <w:rFonts w:ascii="標楷體" w:eastAsia="標楷體" w:hAnsi="標楷體"/>
              </w:rPr>
              <w:t>中央銀行發行局114年5月7日台央發字第1140016360號函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F31C75B" w14:textId="77777777" w:rsidR="00863059" w:rsidRDefault="00863059">
            <w:pPr>
              <w:spacing w:before="100" w:after="100"/>
              <w:jc w:val="center"/>
            </w:pPr>
          </w:p>
        </w:tc>
      </w:tr>
      <w:tr w:rsidR="00863059" w14:paraId="727CD75B" w14:textId="77777777">
        <w:trPr>
          <w:trHeight w:val="3282"/>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DA32158" w14:textId="77777777" w:rsidR="00863059" w:rsidRDefault="00000000">
            <w:pPr>
              <w:spacing w:before="100" w:after="100"/>
              <w:rPr>
                <w:rFonts w:ascii="標楷體" w:eastAsia="標楷體" w:hAnsi="標楷體"/>
              </w:rPr>
            </w:pPr>
            <w:r>
              <w:rPr>
                <w:rFonts w:ascii="標楷體" w:eastAsia="標楷體" w:hAnsi="標楷體"/>
              </w:rPr>
              <w:t>圖書館</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6432740" w14:textId="77777777" w:rsidR="00863059" w:rsidRDefault="00000000">
            <w:pPr>
              <w:spacing w:line="320" w:lineRule="exact"/>
              <w:jc w:val="both"/>
              <w:rPr>
                <w:rFonts w:ascii="標楷體" w:eastAsia="標楷體" w:hAnsi="標楷體"/>
              </w:rPr>
            </w:pPr>
            <w:r>
              <w:rPr>
                <w:rFonts w:ascii="標楷體" w:eastAsia="標楷體" w:hAnsi="標楷體"/>
              </w:rPr>
              <w:t>終身學習法及圖書館法均明確指出，「圖書館」屬終身學習機構，其設立宗旨為蒐集、整理、保存圖書資訊並服務公眾；且終身學習機構係屬非營利機構。而公司法人依公司法相關規定，屬以營利為目的之社團法人，兩者設立目的及屬性有所不同。</w:t>
            </w:r>
          </w:p>
          <w:p w14:paraId="0945ACE0" w14:textId="77777777" w:rsidR="00863059" w:rsidRDefault="00000000">
            <w:pPr>
              <w:spacing w:line="320" w:lineRule="exact"/>
              <w:jc w:val="both"/>
              <w:rPr>
                <w:rFonts w:ascii="標楷體" w:eastAsia="標楷體" w:hAnsi="標楷體"/>
              </w:rPr>
            </w:pPr>
            <w:r>
              <w:rPr>
                <w:rFonts w:ascii="標楷體" w:eastAsia="標楷體" w:hAnsi="標楷體"/>
              </w:rPr>
              <w:t>以「台灣聲音圖書館」為公司名稱，且冠以「台灣」二字，易使民眾誤認為該公司與公立圖書館相關職權有關，恐誤導民眾且混淆市場，容有未妥。</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105D322" w14:textId="77777777" w:rsidR="00863059" w:rsidRDefault="00000000">
            <w:pPr>
              <w:spacing w:before="100" w:after="100"/>
              <w:rPr>
                <w:rFonts w:ascii="標楷體" w:eastAsia="標楷體" w:hAnsi="標楷體"/>
              </w:rPr>
            </w:pPr>
            <w:r>
              <w:rPr>
                <w:rFonts w:ascii="標楷體" w:eastAsia="標楷體" w:hAnsi="標楷體"/>
              </w:rPr>
              <w:t>教育部114年6月6日臺教社(四)字第1140056347號函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7819D4F" w14:textId="77777777" w:rsidR="00863059" w:rsidRDefault="00863059">
            <w:pPr>
              <w:spacing w:before="100" w:after="100"/>
              <w:jc w:val="center"/>
            </w:pPr>
          </w:p>
        </w:tc>
      </w:tr>
      <w:tr w:rsidR="00863059" w14:paraId="4CCBD31F" w14:textId="77777777">
        <w:trPr>
          <w:trHeight w:val="1026"/>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A5EC155" w14:textId="77777777" w:rsidR="00863059" w:rsidRDefault="00000000">
            <w:pPr>
              <w:spacing w:before="100" w:after="100"/>
              <w:rPr>
                <w:rFonts w:ascii="標楷體" w:eastAsia="標楷體" w:hAnsi="標楷體"/>
              </w:rPr>
            </w:pPr>
            <w:r>
              <w:rPr>
                <w:rFonts w:ascii="標楷體" w:eastAsia="標楷體" w:hAnsi="標楷體"/>
              </w:rPr>
              <w:t>台灣核能</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02BBCB5" w14:textId="77777777" w:rsidR="00863059" w:rsidRDefault="00000000">
            <w:pPr>
              <w:spacing w:line="320" w:lineRule="exact"/>
              <w:jc w:val="both"/>
              <w:rPr>
                <w:rFonts w:ascii="標楷體" w:eastAsia="標楷體" w:hAnsi="標楷體"/>
              </w:rPr>
            </w:pPr>
            <w:r>
              <w:rPr>
                <w:rFonts w:ascii="標楷體" w:eastAsia="標楷體" w:hAnsi="標楷體"/>
              </w:rPr>
              <w:t>以「台灣核能」為公司名稱之一部，易使人誤認其與政府機關有關。</w:t>
            </w:r>
          </w:p>
          <w:p w14:paraId="08F35C00" w14:textId="77777777" w:rsidR="00863059" w:rsidRDefault="00000000">
            <w:pPr>
              <w:spacing w:line="320" w:lineRule="exact"/>
              <w:jc w:val="both"/>
              <w:rPr>
                <w:rFonts w:ascii="標楷體" w:eastAsia="標楷體" w:hAnsi="標楷體"/>
              </w:rPr>
            </w:pPr>
            <w:r>
              <w:rPr>
                <w:rFonts w:ascii="標楷體" w:eastAsia="標楷體" w:hAnsi="標楷體"/>
              </w:rPr>
              <w:t>依「電業法」第5條第2項規定略以，設置核能發電之發電業以公營為限。以「台灣核能」為公司名稱之一部，有易於使人誤認為公營事業之可能。</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B1D2338" w14:textId="77777777" w:rsidR="00863059" w:rsidRDefault="00000000">
            <w:pPr>
              <w:spacing w:before="100"/>
              <w:rPr>
                <w:rFonts w:ascii="標楷體" w:eastAsia="標楷體" w:hAnsi="標楷體"/>
              </w:rPr>
            </w:pPr>
            <w:r>
              <w:rPr>
                <w:rFonts w:ascii="標楷體" w:eastAsia="標楷體" w:hAnsi="標楷體"/>
              </w:rPr>
              <w:t>核能安全委員會114年8月11日核綜字第1140011773號函</w:t>
            </w:r>
          </w:p>
          <w:p w14:paraId="27DD1687" w14:textId="77777777" w:rsidR="00863059" w:rsidRDefault="00000000">
            <w:pPr>
              <w:spacing w:after="100"/>
              <w:rPr>
                <w:rFonts w:ascii="標楷體" w:eastAsia="標楷體" w:hAnsi="標楷體"/>
              </w:rPr>
            </w:pPr>
            <w:r>
              <w:rPr>
                <w:rFonts w:ascii="標楷體" w:eastAsia="標楷體" w:hAnsi="標楷體"/>
              </w:rPr>
              <w:t>經濟部能源署114年8月18日能策字第11400732790號函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7B60432" w14:textId="77777777" w:rsidR="00863059" w:rsidRDefault="00863059">
            <w:pPr>
              <w:spacing w:before="100" w:after="100"/>
              <w:jc w:val="center"/>
            </w:pPr>
          </w:p>
        </w:tc>
      </w:tr>
      <w:tr w:rsidR="00863059" w14:paraId="6B7A37F6" w14:textId="77777777">
        <w:trPr>
          <w:trHeight w:val="2249"/>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26F27C0" w14:textId="77777777" w:rsidR="00863059" w:rsidRDefault="00000000">
            <w:pPr>
              <w:spacing w:before="100" w:after="100"/>
              <w:rPr>
                <w:rFonts w:ascii="標楷體" w:eastAsia="標楷體" w:hAnsi="標楷體"/>
              </w:rPr>
            </w:pPr>
            <w:r>
              <w:rPr>
                <w:rFonts w:ascii="標楷體" w:eastAsia="標楷體" w:hAnsi="標楷體"/>
              </w:rPr>
              <w:t>非訟顧問、非訟</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D54C246" w14:textId="77777777" w:rsidR="00863059" w:rsidRDefault="00000000">
            <w:pPr>
              <w:spacing w:line="320" w:lineRule="exact"/>
              <w:jc w:val="both"/>
              <w:rPr>
                <w:rFonts w:ascii="標楷體" w:eastAsia="標楷體" w:hAnsi="標楷體"/>
              </w:rPr>
            </w:pPr>
            <w:r>
              <w:rPr>
                <w:rFonts w:ascii="標楷體" w:eastAsia="標楷體" w:hAnsi="標楷體"/>
              </w:rPr>
              <w:t>以「非訟顧問」、「非訟」為公司名稱之一部，因非訴事件亦屬律師執業範圍，使用該等文字易致民眾誤認與律師執業有關，尚非妥適。</w:t>
            </w:r>
          </w:p>
          <w:p w14:paraId="77ADC2E1" w14:textId="77777777" w:rsidR="00863059" w:rsidRDefault="00000000">
            <w:pPr>
              <w:spacing w:line="320" w:lineRule="exact"/>
              <w:jc w:val="both"/>
              <w:rPr>
                <w:rFonts w:ascii="標楷體" w:eastAsia="標楷體" w:hAnsi="標楷體"/>
              </w:rPr>
            </w:pPr>
            <w:r>
              <w:rPr>
                <w:rFonts w:ascii="標楷體" w:eastAsia="標楷體" w:hAnsi="標楷體"/>
              </w:rPr>
              <w:t>關於「非訟顧問」、「非訟」為公司名稱之一部，似易使人誤認為與專門職業技術人員（律師）之執業範圍有關，而有「公司名稱及業務預查審核準則」第9條第2項第4款所定情形。</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01A2E91" w14:textId="77777777" w:rsidR="00863059" w:rsidRDefault="00000000">
            <w:pPr>
              <w:spacing w:after="72"/>
              <w:rPr>
                <w:rFonts w:ascii="標楷體" w:eastAsia="標楷體" w:hAnsi="標楷體"/>
              </w:rPr>
            </w:pPr>
            <w:r>
              <w:rPr>
                <w:rFonts w:ascii="標楷體" w:eastAsia="標楷體" w:hAnsi="標楷體"/>
              </w:rPr>
              <w:t>法務部114年8月18日法檢決字第11400185480號書函</w:t>
            </w:r>
          </w:p>
          <w:p w14:paraId="67796231" w14:textId="77777777" w:rsidR="00863059" w:rsidRDefault="00000000">
            <w:pPr>
              <w:rPr>
                <w:rFonts w:ascii="標楷體" w:eastAsia="標楷體" w:hAnsi="標楷體"/>
              </w:rPr>
            </w:pPr>
            <w:r>
              <w:rPr>
                <w:rFonts w:ascii="標楷體" w:eastAsia="標楷體" w:hAnsi="標楷體"/>
              </w:rPr>
              <w:t>司法院114年8月28日院台廳民三字第1140022638號函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6B8D2C2" w14:textId="77777777" w:rsidR="00863059" w:rsidRDefault="00863059">
            <w:pPr>
              <w:spacing w:before="100" w:after="100"/>
              <w:jc w:val="center"/>
            </w:pPr>
          </w:p>
        </w:tc>
      </w:tr>
      <w:tr w:rsidR="00863059" w14:paraId="523B79EF" w14:textId="77777777">
        <w:trPr>
          <w:trHeight w:val="1998"/>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AC1D041" w14:textId="77777777" w:rsidR="00863059" w:rsidRDefault="00000000">
            <w:pPr>
              <w:spacing w:before="100" w:after="100"/>
              <w:rPr>
                <w:rFonts w:ascii="標楷體" w:eastAsia="標楷體" w:hAnsi="標楷體"/>
              </w:rPr>
            </w:pPr>
            <w:r>
              <w:rPr>
                <w:rFonts w:ascii="標楷體" w:eastAsia="標楷體" w:hAnsi="標楷體"/>
              </w:rPr>
              <w:lastRenderedPageBreak/>
              <w:t>事故鑑定</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85F1912" w14:textId="77777777" w:rsidR="00863059" w:rsidRDefault="00000000">
            <w:pPr>
              <w:spacing w:line="320" w:lineRule="exact"/>
              <w:jc w:val="both"/>
              <w:rPr>
                <w:rFonts w:ascii="標楷體" w:eastAsia="標楷體" w:hAnsi="標楷體"/>
              </w:rPr>
            </w:pPr>
            <w:r>
              <w:rPr>
                <w:rFonts w:ascii="標楷體" w:eastAsia="標楷體" w:hAnsi="標楷體"/>
              </w:rPr>
              <w:t>「行車事故鑑定」係透過專業知識經驗，還原行車事故發生經過與真相，屬社會公正事宜，不宜由一般民間營利單位使用該等文字，依據公司名稱及業務預查審核準則第9條第2項第6款規定:「經目的事業主管機關認為不宜使用之文字」，爰不宜以「事故鑑定」為公司名稱。</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35177A5" w14:textId="77777777" w:rsidR="00863059" w:rsidRDefault="00000000">
            <w:pPr>
              <w:spacing w:before="100" w:after="100"/>
              <w:rPr>
                <w:rFonts w:ascii="標楷體" w:eastAsia="標楷體" w:hAnsi="標楷體"/>
              </w:rPr>
            </w:pPr>
            <w:r>
              <w:rPr>
                <w:rFonts w:ascii="標楷體" w:eastAsia="標楷體" w:hAnsi="標楷體"/>
              </w:rPr>
              <w:t>交通部114年9月1日交路字第1145012142號函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767BFF2" w14:textId="77777777" w:rsidR="00863059" w:rsidRDefault="00863059">
            <w:pPr>
              <w:spacing w:before="100" w:after="100"/>
              <w:jc w:val="center"/>
            </w:pPr>
          </w:p>
        </w:tc>
      </w:tr>
      <w:tr w:rsidR="00863059" w14:paraId="78D6FB23" w14:textId="77777777">
        <w:trPr>
          <w:trHeight w:val="1998"/>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EC1A98E" w14:textId="77777777" w:rsidR="00863059" w:rsidRDefault="00000000">
            <w:pPr>
              <w:spacing w:before="100" w:after="100"/>
              <w:rPr>
                <w:rFonts w:ascii="標楷體" w:eastAsia="標楷體" w:hAnsi="標楷體"/>
              </w:rPr>
            </w:pPr>
            <w:r>
              <w:rPr>
                <w:rFonts w:ascii="標楷體" w:eastAsia="標楷體" w:hAnsi="標楷體"/>
              </w:rPr>
              <w:t>銀行家</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6927D5B" w14:textId="77777777" w:rsidR="00863059" w:rsidRDefault="00000000">
            <w:pPr>
              <w:spacing w:line="320" w:lineRule="exact"/>
              <w:jc w:val="both"/>
              <w:rPr>
                <w:rFonts w:ascii="標楷體" w:eastAsia="標楷體" w:hAnsi="標楷體"/>
              </w:rPr>
            </w:pPr>
            <w:r>
              <w:rPr>
                <w:rFonts w:ascii="標楷體" w:eastAsia="標楷體" w:hAnsi="標楷體"/>
              </w:rPr>
              <w:t>以「銀行家OO有限公司」為公司名稱，未直接使用銀行為名，惟其亦未明確指出其行業特性，有使人誤認其為金融機構之虞。</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CE004EA" w14:textId="77777777" w:rsidR="00863059" w:rsidRDefault="00000000">
            <w:pPr>
              <w:spacing w:before="100" w:after="100"/>
              <w:rPr>
                <w:rFonts w:ascii="標楷體" w:eastAsia="標楷體" w:hAnsi="標楷體"/>
              </w:rPr>
            </w:pPr>
            <w:r>
              <w:rPr>
                <w:rFonts w:ascii="標楷體" w:eastAsia="標楷體" w:hAnsi="標楷體"/>
              </w:rPr>
              <w:t>金融監督管理委員會銀行局115年3月9日銀局(法)字第1150207332號函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92984C2" w14:textId="77777777" w:rsidR="00863059" w:rsidRDefault="00863059">
            <w:pPr>
              <w:spacing w:before="100" w:after="100"/>
              <w:jc w:val="center"/>
            </w:pPr>
          </w:p>
        </w:tc>
      </w:tr>
      <w:tr w:rsidR="00863059" w14:paraId="45B72CB5" w14:textId="77777777">
        <w:trPr>
          <w:trHeight w:val="1998"/>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A6D66CC" w14:textId="77777777" w:rsidR="00863059" w:rsidRDefault="00000000">
            <w:pPr>
              <w:spacing w:before="100" w:after="100"/>
              <w:rPr>
                <w:rFonts w:ascii="標楷體" w:eastAsia="標楷體" w:hAnsi="標楷體"/>
              </w:rPr>
            </w:pPr>
            <w:r>
              <w:rPr>
                <w:rFonts w:ascii="標楷體" w:eastAsia="標楷體" w:hAnsi="標楷體"/>
              </w:rPr>
              <w:t>信託監察、遺囑執行、遺囑執行人</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20D8E55" w14:textId="77777777" w:rsidR="00863059" w:rsidRDefault="00000000">
            <w:pPr>
              <w:spacing w:line="320" w:lineRule="exact"/>
              <w:jc w:val="both"/>
              <w:rPr>
                <w:rFonts w:ascii="標楷體" w:eastAsia="標楷體" w:hAnsi="標楷體"/>
              </w:rPr>
            </w:pPr>
            <w:r>
              <w:rPr>
                <w:rFonts w:ascii="標楷體" w:eastAsia="標楷體" w:hAnsi="標楷體"/>
              </w:rPr>
              <w:t>鑒於信託業經營之業務項目除信託業法第16條之信託業務外，亦得經營同法第17條所定「擔任信託監察人」等附屬業務項目，故本案商民擬於公司名稱中使用「信託監察」文字，仍有易使人誤解該公司有以信託為業之疑慮。</w:t>
            </w:r>
          </w:p>
          <w:p w14:paraId="5D1A0DC5" w14:textId="77777777" w:rsidR="00863059" w:rsidRDefault="00863059">
            <w:pPr>
              <w:spacing w:line="320" w:lineRule="exact"/>
              <w:jc w:val="both"/>
              <w:rPr>
                <w:rFonts w:ascii="標楷體" w:eastAsia="標楷體" w:hAnsi="標楷體"/>
              </w:rPr>
            </w:pPr>
          </w:p>
          <w:p w14:paraId="4B8F35EE" w14:textId="77777777" w:rsidR="00863059" w:rsidRDefault="00000000">
            <w:pPr>
              <w:spacing w:line="320" w:lineRule="exact"/>
              <w:jc w:val="both"/>
              <w:rPr>
                <w:rFonts w:ascii="標楷體" w:eastAsia="標楷體" w:hAnsi="標楷體"/>
              </w:rPr>
            </w:pPr>
            <w:r>
              <w:rPr>
                <w:rFonts w:ascii="標楷體" w:eastAsia="標楷體" w:hAnsi="標楷體"/>
              </w:rPr>
              <w:t>信託監察與遺囑執行確實涵括於律師得辦理之法律事務範圍內。另依信託法及民法之規定，信託監察人或遺囑執行人之選任或指定亦涉及法院或目的事業主管機關之權責。考量信託監察人及遺囑執行人係為保障受益人及實現遺囑人之意思，具有相當之公益性，公司則係以營利為目的，是「信託監察」、「遺囑執行」、「遺囑執行人」似不宜作為公司之營業範圍，亦不宜以公司之組織型態經營或為公司名稱之一部。</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014C380" w14:textId="77777777" w:rsidR="00863059" w:rsidRDefault="00000000">
            <w:pPr>
              <w:spacing w:before="100" w:after="100"/>
              <w:rPr>
                <w:rFonts w:ascii="標楷體" w:eastAsia="標楷體" w:hAnsi="標楷體"/>
              </w:rPr>
            </w:pPr>
            <w:r>
              <w:rPr>
                <w:rFonts w:ascii="標楷體" w:eastAsia="標楷體" w:hAnsi="標楷體"/>
              </w:rPr>
              <w:t>金融監督管理委員會115年1月12日金管法字第1140153969號函</w:t>
            </w:r>
          </w:p>
          <w:p w14:paraId="479CEFC0" w14:textId="77777777" w:rsidR="00863059" w:rsidRDefault="00863059">
            <w:pPr>
              <w:spacing w:before="100" w:after="100"/>
              <w:rPr>
                <w:rFonts w:ascii="標楷體" w:eastAsia="標楷體" w:hAnsi="標楷體"/>
              </w:rPr>
            </w:pPr>
          </w:p>
          <w:p w14:paraId="6AA661F4" w14:textId="77777777" w:rsidR="00863059" w:rsidRDefault="00000000">
            <w:pPr>
              <w:spacing w:before="100" w:after="100"/>
              <w:rPr>
                <w:rFonts w:ascii="標楷體" w:eastAsia="標楷體" w:hAnsi="標楷體"/>
              </w:rPr>
            </w:pPr>
            <w:r>
              <w:rPr>
                <w:rFonts w:ascii="標楷體" w:eastAsia="標楷體" w:hAnsi="標楷體"/>
              </w:rPr>
              <w:t>法務部115年4月15日法律字第11503503340號函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C08B93E" w14:textId="77777777" w:rsidR="00863059" w:rsidRDefault="00863059">
            <w:pPr>
              <w:spacing w:before="100" w:after="100"/>
              <w:jc w:val="center"/>
              <w:rPr>
                <w:color w:val="FF0000"/>
              </w:rPr>
            </w:pPr>
          </w:p>
        </w:tc>
      </w:tr>
      <w:tr w:rsidR="00863059" w14:paraId="59DC37DD" w14:textId="77777777">
        <w:trPr>
          <w:trHeight w:val="1998"/>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F3AE38A" w14:textId="77777777" w:rsidR="00863059" w:rsidRDefault="00000000">
            <w:pPr>
              <w:spacing w:before="100" w:after="100"/>
              <w:rPr>
                <w:rFonts w:ascii="標楷體" w:eastAsia="標楷體" w:hAnsi="標楷體"/>
              </w:rPr>
            </w:pPr>
            <w:r>
              <w:rPr>
                <w:rFonts w:ascii="標楷體" w:eastAsia="標楷體" w:hAnsi="標楷體"/>
              </w:rPr>
              <w:t>警民</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137D90F" w14:textId="77777777" w:rsidR="00863059" w:rsidRDefault="00000000">
            <w:pPr>
              <w:spacing w:line="320" w:lineRule="exact"/>
              <w:jc w:val="both"/>
              <w:rPr>
                <w:rFonts w:ascii="標楷體" w:eastAsia="標楷體" w:hAnsi="標楷體"/>
              </w:rPr>
            </w:pPr>
            <w:r>
              <w:rPr>
                <w:rFonts w:ascii="標楷體" w:eastAsia="標楷體" w:hAnsi="標楷體"/>
              </w:rPr>
              <w:t>據本署組織法及處務規程均訂有促進警民關係事項等工作，以「警民」為公司、商業名稱 之一部分，易使人混淆誤認係從事警察機關公共關係事項或執行警務相關工作，有誤導民眾，並衍生社會大眾不必要誤解之虞。建議不宜使用「警民」等文字作為公司、商業名稱 等商業用途使用。</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68EE991" w14:textId="77777777" w:rsidR="00863059" w:rsidRDefault="00000000">
            <w:pPr>
              <w:spacing w:before="100" w:after="100"/>
              <w:rPr>
                <w:rFonts w:ascii="標楷體" w:eastAsia="標楷體" w:hAnsi="標楷體"/>
              </w:rPr>
            </w:pPr>
            <w:r>
              <w:rPr>
                <w:rFonts w:ascii="標楷體" w:eastAsia="標楷體" w:hAnsi="標楷體"/>
              </w:rPr>
              <w:t>內政部警政署115年7月28日警署行字第1150131686號函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3A346B3" w14:textId="77777777" w:rsidR="00863059" w:rsidRDefault="00863059">
            <w:pPr>
              <w:spacing w:before="100" w:after="100"/>
              <w:jc w:val="center"/>
              <w:rPr>
                <w:color w:val="FF0000"/>
              </w:rPr>
            </w:pPr>
          </w:p>
        </w:tc>
      </w:tr>
      <w:tr w:rsidR="007651C1" w14:paraId="177F5DE6" w14:textId="77777777">
        <w:trPr>
          <w:trHeight w:val="1998"/>
          <w:jc w:val="center"/>
        </w:trPr>
        <w:tc>
          <w:tcPr>
            <w:tcW w:w="195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719624C" w14:textId="021A2F45" w:rsidR="007651C1" w:rsidRPr="00D25055" w:rsidRDefault="007651C1" w:rsidP="007651C1">
            <w:pPr>
              <w:spacing w:before="100" w:after="100"/>
              <w:jc w:val="both"/>
              <w:rPr>
                <w:rFonts w:ascii="標楷體" w:eastAsia="標楷體" w:hAnsi="標楷體"/>
                <w:color w:val="000000" w:themeColor="text1"/>
              </w:rPr>
            </w:pPr>
            <w:r w:rsidRPr="00D25055">
              <w:rPr>
                <w:rFonts w:ascii="標楷體" w:eastAsia="標楷體" w:hAnsi="標楷體"/>
                <w:color w:val="000000" w:themeColor="text1"/>
              </w:rPr>
              <w:lastRenderedPageBreak/>
              <w:t>車禍、車禍救援、車禍救援顧問</w:t>
            </w:r>
          </w:p>
        </w:tc>
        <w:tc>
          <w:tcPr>
            <w:tcW w:w="496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269ACA7" w14:textId="5BA5F71C" w:rsidR="007651C1" w:rsidRPr="00D25055" w:rsidRDefault="007651C1">
            <w:pPr>
              <w:spacing w:line="320" w:lineRule="exact"/>
              <w:jc w:val="both"/>
              <w:rPr>
                <w:rFonts w:ascii="標楷體" w:eastAsia="標楷體" w:hAnsi="標楷體"/>
                <w:color w:val="000000" w:themeColor="text1"/>
              </w:rPr>
            </w:pPr>
            <w:r w:rsidRPr="00D25055">
              <w:rPr>
                <w:rFonts w:ascii="標楷體" w:eastAsia="標楷體" w:hAnsi="標楷體"/>
                <w:color w:val="000000" w:themeColor="text1"/>
              </w:rPr>
              <w:t>如使用「車禍」、「車禍救援」、「車禍救援顧問」等字作為公司名稱，確有使社會大眾誤認其為政府機關或受政府機關委託辦理業務團體之疑義，爰此，該公司使用上開名稱，實有不妥。</w:t>
            </w:r>
          </w:p>
          <w:p w14:paraId="5E541B3E" w14:textId="77777777" w:rsidR="007651C1" w:rsidRPr="00D25055" w:rsidRDefault="007651C1">
            <w:pPr>
              <w:spacing w:line="320" w:lineRule="exact"/>
              <w:jc w:val="both"/>
              <w:rPr>
                <w:rFonts w:ascii="標楷體" w:eastAsia="標楷體" w:hAnsi="標楷體"/>
                <w:color w:val="000000" w:themeColor="text1"/>
              </w:rPr>
            </w:pPr>
          </w:p>
          <w:p w14:paraId="63DCD367" w14:textId="1B400F8A" w:rsidR="007651C1" w:rsidRPr="00D25055" w:rsidRDefault="007651C1">
            <w:pPr>
              <w:spacing w:line="320" w:lineRule="exact"/>
              <w:jc w:val="both"/>
              <w:rPr>
                <w:rFonts w:ascii="標楷體" w:eastAsia="標楷體" w:hAnsi="標楷體"/>
                <w:color w:val="000000" w:themeColor="text1"/>
              </w:rPr>
            </w:pPr>
            <w:r w:rsidRPr="00D25055">
              <w:rPr>
                <w:rFonts w:ascii="標楷體" w:eastAsia="標楷體" w:hAnsi="標楷體"/>
                <w:color w:val="000000" w:themeColor="text1"/>
              </w:rPr>
              <w:t>車禍之處理係屬警察機關之權責，「車禍」一詞雖為通俗用語，非屬交通法令名詞，惟使用「車禍」、「車禍救援」、「車禍救援顧問」等詞仍有讓民眾誤認其為政府機關或受政府機關委託辦理業務團體之疑慮，似不宜由一般民間營利單位使用該等文字為公司名稱</w:t>
            </w:r>
            <w:r w:rsidRPr="00D25055">
              <w:rPr>
                <w:rFonts w:ascii="標楷體" w:eastAsia="標楷體" w:hAnsi="標楷體" w:hint="eastAsia"/>
                <w:color w:val="000000" w:themeColor="text1"/>
              </w:rPr>
              <w:t>。</w:t>
            </w:r>
          </w:p>
        </w:tc>
        <w:tc>
          <w:tcPr>
            <w:tcW w:w="2602"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2007E59" w14:textId="77777777" w:rsidR="007651C1" w:rsidRPr="00D25055" w:rsidRDefault="007651C1">
            <w:pPr>
              <w:spacing w:before="100" w:after="100"/>
              <w:rPr>
                <w:rFonts w:ascii="標楷體" w:eastAsia="標楷體" w:hAnsi="標楷體"/>
                <w:color w:val="000000" w:themeColor="text1"/>
              </w:rPr>
            </w:pPr>
            <w:r w:rsidRPr="00D25055">
              <w:rPr>
                <w:rFonts w:ascii="標楷體" w:eastAsia="標楷體" w:hAnsi="標楷體" w:hint="eastAsia"/>
                <w:color w:val="000000" w:themeColor="text1"/>
              </w:rPr>
              <w:t>內政</w:t>
            </w:r>
            <w:r w:rsidRPr="00D25055">
              <w:rPr>
                <w:rFonts w:ascii="標楷體" w:eastAsia="標楷體" w:hAnsi="標楷體"/>
                <w:color w:val="000000" w:themeColor="text1"/>
              </w:rPr>
              <w:t>部11</w:t>
            </w:r>
            <w:r w:rsidRPr="00D25055">
              <w:rPr>
                <w:rFonts w:ascii="標楷體" w:eastAsia="標楷體" w:hAnsi="標楷體" w:hint="eastAsia"/>
                <w:color w:val="000000" w:themeColor="text1"/>
              </w:rPr>
              <w:t>5</w:t>
            </w:r>
            <w:r w:rsidRPr="00D25055">
              <w:rPr>
                <w:rFonts w:ascii="標楷體" w:eastAsia="標楷體" w:hAnsi="標楷體"/>
                <w:color w:val="000000" w:themeColor="text1"/>
              </w:rPr>
              <w:t>年</w:t>
            </w:r>
            <w:r w:rsidRPr="00D25055">
              <w:rPr>
                <w:rFonts w:ascii="標楷體" w:eastAsia="標楷體" w:hAnsi="標楷體" w:hint="eastAsia"/>
                <w:color w:val="000000" w:themeColor="text1"/>
              </w:rPr>
              <w:t>8</w:t>
            </w:r>
            <w:r w:rsidRPr="00D25055">
              <w:rPr>
                <w:rFonts w:ascii="標楷體" w:eastAsia="標楷體" w:hAnsi="標楷體"/>
                <w:color w:val="000000" w:themeColor="text1"/>
              </w:rPr>
              <w:t>月1</w:t>
            </w:r>
            <w:r w:rsidRPr="00D25055">
              <w:rPr>
                <w:rFonts w:ascii="標楷體" w:eastAsia="標楷體" w:hAnsi="標楷體" w:hint="eastAsia"/>
                <w:color w:val="000000" w:themeColor="text1"/>
              </w:rPr>
              <w:t>8</w:t>
            </w:r>
            <w:r w:rsidRPr="00D25055">
              <w:rPr>
                <w:rFonts w:ascii="標楷體" w:eastAsia="標楷體" w:hAnsi="標楷體"/>
                <w:color w:val="000000" w:themeColor="text1"/>
              </w:rPr>
              <w:t>日</w:t>
            </w:r>
            <w:r w:rsidRPr="00D25055">
              <w:rPr>
                <w:rFonts w:ascii="標楷體" w:eastAsia="標楷體" w:hAnsi="標楷體" w:hint="eastAsia"/>
                <w:color w:val="000000" w:themeColor="text1"/>
              </w:rPr>
              <w:t>內授消</w:t>
            </w:r>
            <w:r w:rsidRPr="00D25055">
              <w:rPr>
                <w:rFonts w:ascii="標楷體" w:eastAsia="標楷體" w:hAnsi="標楷體"/>
                <w:color w:val="000000" w:themeColor="text1"/>
              </w:rPr>
              <w:t>字第11</w:t>
            </w:r>
            <w:r w:rsidRPr="00D25055">
              <w:rPr>
                <w:rFonts w:ascii="標楷體" w:eastAsia="標楷體" w:hAnsi="標楷體" w:hint="eastAsia"/>
                <w:color w:val="000000" w:themeColor="text1"/>
              </w:rPr>
              <w:t>53317378</w:t>
            </w:r>
            <w:r w:rsidRPr="00D25055">
              <w:rPr>
                <w:rFonts w:ascii="標楷體" w:eastAsia="標楷體" w:hAnsi="標楷體"/>
                <w:color w:val="000000" w:themeColor="text1"/>
              </w:rPr>
              <w:t>號函</w:t>
            </w:r>
          </w:p>
          <w:p w14:paraId="37392BCE" w14:textId="77777777" w:rsidR="007651C1" w:rsidRPr="00D25055" w:rsidRDefault="007651C1">
            <w:pPr>
              <w:spacing w:before="100" w:after="100"/>
              <w:rPr>
                <w:rFonts w:ascii="標楷體" w:eastAsia="標楷體" w:hAnsi="標楷體"/>
                <w:color w:val="000000" w:themeColor="text1"/>
              </w:rPr>
            </w:pPr>
          </w:p>
          <w:p w14:paraId="1BF4C54A" w14:textId="77777777" w:rsidR="007651C1" w:rsidRPr="00D25055" w:rsidRDefault="007651C1">
            <w:pPr>
              <w:spacing w:before="100" w:after="100"/>
              <w:rPr>
                <w:rFonts w:ascii="標楷體" w:eastAsia="標楷體" w:hAnsi="標楷體"/>
                <w:color w:val="000000" w:themeColor="text1"/>
              </w:rPr>
            </w:pPr>
          </w:p>
          <w:p w14:paraId="29A6EF6F" w14:textId="275250DC" w:rsidR="007651C1" w:rsidRPr="00D25055" w:rsidRDefault="007651C1">
            <w:pPr>
              <w:spacing w:before="100" w:after="100"/>
              <w:rPr>
                <w:rFonts w:ascii="標楷體" w:eastAsia="標楷體" w:hAnsi="標楷體"/>
                <w:color w:val="000000" w:themeColor="text1"/>
              </w:rPr>
            </w:pPr>
            <w:r w:rsidRPr="00D25055">
              <w:rPr>
                <w:rFonts w:ascii="標楷體" w:eastAsia="標楷體" w:hAnsi="標楷體"/>
                <w:color w:val="000000" w:themeColor="text1"/>
              </w:rPr>
              <w:t>交通部11</w:t>
            </w:r>
            <w:r w:rsidRPr="00D25055">
              <w:rPr>
                <w:rFonts w:ascii="標楷體" w:eastAsia="標楷體" w:hAnsi="標楷體" w:hint="eastAsia"/>
                <w:color w:val="000000" w:themeColor="text1"/>
              </w:rPr>
              <w:t>5</w:t>
            </w:r>
            <w:r w:rsidRPr="00D25055">
              <w:rPr>
                <w:rFonts w:ascii="標楷體" w:eastAsia="標楷體" w:hAnsi="標楷體"/>
                <w:color w:val="000000" w:themeColor="text1"/>
              </w:rPr>
              <w:t>年9月1</w:t>
            </w:r>
            <w:r w:rsidRPr="00D25055">
              <w:rPr>
                <w:rFonts w:ascii="標楷體" w:eastAsia="標楷體" w:hAnsi="標楷體" w:hint="eastAsia"/>
                <w:color w:val="000000" w:themeColor="text1"/>
              </w:rPr>
              <w:t>0</w:t>
            </w:r>
            <w:r w:rsidRPr="00D25055">
              <w:rPr>
                <w:rFonts w:ascii="標楷體" w:eastAsia="標楷體" w:hAnsi="標楷體"/>
                <w:color w:val="000000" w:themeColor="text1"/>
              </w:rPr>
              <w:t>日交</w:t>
            </w:r>
            <w:r w:rsidRPr="00D25055">
              <w:rPr>
                <w:rFonts w:ascii="標楷體" w:eastAsia="標楷體" w:hAnsi="標楷體" w:hint="eastAsia"/>
                <w:color w:val="000000" w:themeColor="text1"/>
              </w:rPr>
              <w:t>運</w:t>
            </w:r>
            <w:r w:rsidRPr="00D25055">
              <w:rPr>
                <w:rFonts w:ascii="標楷體" w:eastAsia="標楷體" w:hAnsi="標楷體"/>
                <w:color w:val="000000" w:themeColor="text1"/>
              </w:rPr>
              <w:t>字第11</w:t>
            </w:r>
            <w:r w:rsidRPr="00D25055">
              <w:rPr>
                <w:rFonts w:ascii="標楷體" w:eastAsia="標楷體" w:hAnsi="標楷體" w:hint="eastAsia"/>
                <w:color w:val="000000" w:themeColor="text1"/>
              </w:rPr>
              <w:t>50023377</w:t>
            </w:r>
            <w:r w:rsidRPr="00D25055">
              <w:rPr>
                <w:rFonts w:ascii="標楷體" w:eastAsia="標楷體" w:hAnsi="標楷體"/>
                <w:color w:val="000000" w:themeColor="text1"/>
              </w:rPr>
              <w:t>號函</w:t>
            </w:r>
          </w:p>
        </w:tc>
        <w:tc>
          <w:tcPr>
            <w:tcW w:w="98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43C4713" w14:textId="77777777" w:rsidR="007651C1" w:rsidRDefault="007651C1">
            <w:pPr>
              <w:spacing w:before="100" w:after="100"/>
              <w:jc w:val="center"/>
              <w:rPr>
                <w:color w:val="FF0000"/>
              </w:rPr>
            </w:pPr>
          </w:p>
        </w:tc>
      </w:tr>
    </w:tbl>
    <w:p w14:paraId="7057F66B" w14:textId="77777777" w:rsidR="00863059" w:rsidRDefault="00863059">
      <w:pPr>
        <w:snapToGrid w:val="0"/>
        <w:spacing w:before="100" w:after="100"/>
      </w:pPr>
    </w:p>
    <w:sectPr w:rsidR="00863059">
      <w:footerReference w:type="default" r:id="rId6"/>
      <w:pgSz w:w="11906" w:h="16838"/>
      <w:pgMar w:top="1276" w:right="1588" w:bottom="1440" w:left="1588"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A06A1" w14:textId="77777777" w:rsidR="00D10E6B" w:rsidRDefault="00D10E6B">
      <w:r>
        <w:separator/>
      </w:r>
    </w:p>
  </w:endnote>
  <w:endnote w:type="continuationSeparator" w:id="0">
    <w:p w14:paraId="700FD665" w14:textId="77777777" w:rsidR="00D10E6B" w:rsidRDefault="00D10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EE7E7" w14:textId="77777777" w:rsidR="00342F1E" w:rsidRDefault="00000000">
    <w:pPr>
      <w:pStyle w:val="a5"/>
      <w:jc w:val="center"/>
    </w:pPr>
    <w:r>
      <w:rPr>
        <w:lang w:val="zh-TW"/>
      </w:rPr>
      <w:fldChar w:fldCharType="begin"/>
    </w:r>
    <w:r>
      <w:rPr>
        <w:lang w:val="zh-TW"/>
      </w:rPr>
      <w:instrText xml:space="preserve"> PAGE </w:instrText>
    </w:r>
    <w:r>
      <w:rPr>
        <w:lang w:val="zh-TW"/>
      </w:rPr>
      <w:fldChar w:fldCharType="separate"/>
    </w:r>
    <w:r>
      <w:rPr>
        <w:lang w:val="zh-TW"/>
      </w:rPr>
      <w:t>15</w:t>
    </w:r>
    <w:r>
      <w:rPr>
        <w:lang w:val="zh-TW"/>
      </w:rPr>
      <w:fldChar w:fldCharType="end"/>
    </w:r>
  </w:p>
  <w:p w14:paraId="31837C9C" w14:textId="77777777" w:rsidR="00342F1E" w:rsidRDefault="00342F1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7811B" w14:textId="77777777" w:rsidR="00D10E6B" w:rsidRDefault="00D10E6B">
      <w:r>
        <w:rPr>
          <w:color w:val="000000"/>
        </w:rPr>
        <w:separator/>
      </w:r>
    </w:p>
  </w:footnote>
  <w:footnote w:type="continuationSeparator" w:id="0">
    <w:p w14:paraId="110BA330" w14:textId="77777777" w:rsidR="00D10E6B" w:rsidRDefault="00D10E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059"/>
    <w:rsid w:val="0008758D"/>
    <w:rsid w:val="000A1A3A"/>
    <w:rsid w:val="002376EC"/>
    <w:rsid w:val="00342F1E"/>
    <w:rsid w:val="007238DA"/>
    <w:rsid w:val="007651C1"/>
    <w:rsid w:val="00863059"/>
    <w:rsid w:val="00B815F7"/>
    <w:rsid w:val="00D10E6B"/>
    <w:rsid w:val="00D25055"/>
    <w:rsid w:val="00E306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6427B"/>
  <w15:docId w15:val="{CE8120DF-2AA2-498E-8E09-7F2EF95AE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新細明體" w:hAnsi="新細明體" w:cs="新細明體"/>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rPr>
      <w:rFonts w:ascii="新細明體" w:eastAsia="新細明體" w:hAnsi="新細明體" w:cs="新細明體"/>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rPr>
      <w:rFonts w:ascii="新細明體" w:eastAsia="新細明體" w:hAnsi="新細明體" w:cs="新細明體"/>
    </w:rPr>
  </w:style>
  <w:style w:type="paragraph" w:customStyle="1" w:styleId="yiv1111486296msonormal">
    <w:name w:val="yiv1111486296msonormal"/>
    <w:basedOn w:val="a"/>
    <w:pPr>
      <w:spacing w:before="100" w:after="100"/>
    </w:pPr>
  </w:style>
  <w:style w:type="character" w:customStyle="1" w:styleId="afterreplacecolor">
    <w:name w:val="afterreplacecolor"/>
    <w:basedOn w:val="a0"/>
  </w:style>
  <w:style w:type="character" w:customStyle="1" w:styleId="changecolorimmediate">
    <w:name w:val="changecolorimmediate"/>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2450</Words>
  <Characters>13967</Characters>
  <Application>Microsoft Office Word</Application>
  <DocSecurity>0</DocSecurity>
  <Lines>116</Lines>
  <Paragraphs>32</Paragraphs>
  <ScaleCrop>false</ScaleCrop>
  <Company/>
  <LinksUpToDate>false</LinksUpToDate>
  <CharactersWithSpaces>16385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方芬</dc:creator>
  <dc:description/>
  <cp:lastModifiedBy>簡均佾</cp:lastModifiedBy>
  <cp:revision>4</cp:revision>
  <cp:lastPrinted>2026-09-18T03:47:00Z</cp:lastPrinted>
  <dcterms:created xsi:type="dcterms:W3CDTF">2026-09-14T03:14:00Z</dcterms:created>
  <dcterms:modified xsi:type="dcterms:W3CDTF">2026-09-18T03:48:00Z</dcterms:modified>
</cp:coreProperties>
</file>